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91DA" w14:textId="6CCB4D5A" w:rsidR="00583636" w:rsidRPr="00B072C2" w:rsidRDefault="00B072C2" w:rsidP="00911FDF">
      <w:pPr>
        <w:jc w:val="center"/>
        <w:rPr>
          <w:rFonts w:ascii="Segoe UI" w:hAnsi="Segoe UI" w:cs="Segoe UI"/>
          <w:b/>
          <w:sz w:val="36"/>
        </w:rPr>
      </w:pPr>
      <w:bookmarkStart w:id="0" w:name="_GoBack"/>
      <w:bookmarkEnd w:id="0"/>
      <w:r w:rsidRPr="00B072C2">
        <w:rPr>
          <w:rFonts w:ascii="Segoe UI" w:hAnsi="Segoe UI" w:cs="Segoe UI"/>
          <w:b/>
          <w:sz w:val="36"/>
        </w:rPr>
        <w:t xml:space="preserve">Se </w:t>
      </w:r>
      <w:r w:rsidR="00194E44" w:rsidRPr="00B072C2">
        <w:rPr>
          <w:rFonts w:ascii="Segoe UI" w:hAnsi="Segoe UI" w:cs="Segoe UI"/>
          <w:b/>
          <w:sz w:val="36"/>
        </w:rPr>
        <w:t>autoriza re</w:t>
      </w:r>
      <w:r w:rsidR="00583636" w:rsidRPr="00B072C2">
        <w:rPr>
          <w:rFonts w:ascii="Segoe UI" w:hAnsi="Segoe UI" w:cs="Segoe UI"/>
          <w:b/>
          <w:sz w:val="36"/>
        </w:rPr>
        <w:t xml:space="preserve">apertura de la </w:t>
      </w:r>
      <w:r w:rsidR="00EF1A8B" w:rsidRPr="00B072C2">
        <w:rPr>
          <w:rFonts w:ascii="Segoe UI" w:hAnsi="Segoe UI" w:cs="Segoe UI"/>
          <w:b/>
          <w:sz w:val="36"/>
        </w:rPr>
        <w:t>“</w:t>
      </w:r>
      <w:r w:rsidR="002F0626" w:rsidRPr="00B072C2">
        <w:rPr>
          <w:rFonts w:ascii="Segoe UI" w:hAnsi="Segoe UI" w:cs="Segoe UI"/>
          <w:b/>
          <w:sz w:val="36"/>
        </w:rPr>
        <w:t>q</w:t>
      </w:r>
      <w:r w:rsidR="00583636" w:rsidRPr="00B072C2">
        <w:rPr>
          <w:rFonts w:ascii="Segoe UI" w:hAnsi="Segoe UI" w:cs="Segoe UI"/>
          <w:b/>
          <w:sz w:val="36"/>
        </w:rPr>
        <w:t>uebrada La Vieja</w:t>
      </w:r>
      <w:r w:rsidR="00EF1A8B" w:rsidRPr="00B072C2">
        <w:rPr>
          <w:rFonts w:ascii="Segoe UI" w:hAnsi="Segoe UI" w:cs="Segoe UI"/>
          <w:b/>
          <w:sz w:val="36"/>
        </w:rPr>
        <w:t>”</w:t>
      </w:r>
      <w:r w:rsidRPr="00B072C2">
        <w:rPr>
          <w:rFonts w:ascii="Segoe UI" w:hAnsi="Segoe UI" w:cs="Segoe UI"/>
          <w:b/>
          <w:sz w:val="36"/>
        </w:rPr>
        <w:t>,</w:t>
      </w:r>
      <w:r w:rsidR="00583636" w:rsidRPr="00B072C2">
        <w:rPr>
          <w:rFonts w:ascii="Segoe UI" w:hAnsi="Segoe UI" w:cs="Segoe UI"/>
          <w:b/>
          <w:sz w:val="36"/>
        </w:rPr>
        <w:t xml:space="preserve"> en periodo de prueba</w:t>
      </w:r>
    </w:p>
    <w:p w14:paraId="7D1E23B9" w14:textId="77777777" w:rsidR="00EF1A8B" w:rsidRDefault="00EF1A8B" w:rsidP="00583636">
      <w:pPr>
        <w:jc w:val="center"/>
        <w:rPr>
          <w:rFonts w:ascii="Segoe UI" w:hAnsi="Segoe UI" w:cs="Segoe UI"/>
        </w:rPr>
      </w:pPr>
    </w:p>
    <w:p w14:paraId="26D4DCA0" w14:textId="1B4E41A7" w:rsidR="001D2F68" w:rsidRPr="009E34CE" w:rsidRDefault="00EF1A8B" w:rsidP="00EF1A8B">
      <w:pPr>
        <w:pStyle w:val="Prrafodelista"/>
        <w:numPr>
          <w:ilvl w:val="0"/>
          <w:numId w:val="1"/>
        </w:numPr>
        <w:jc w:val="center"/>
        <w:rPr>
          <w:rFonts w:ascii="Segoe UI" w:hAnsi="Segoe UI" w:cs="Segoe UI"/>
          <w:i/>
        </w:rPr>
      </w:pPr>
      <w:r w:rsidRPr="009E34CE">
        <w:rPr>
          <w:rFonts w:ascii="Segoe UI" w:hAnsi="Segoe UI" w:cs="Segoe UI"/>
          <w:i/>
        </w:rPr>
        <w:t xml:space="preserve">La Empresa de Acueducto de Bogotá deberá cumplir con una serie de obligaciones para levantar la medida preventiva de manera indefinida. </w:t>
      </w:r>
    </w:p>
    <w:p w14:paraId="4F20B865" w14:textId="77777777" w:rsidR="001D2F68" w:rsidRPr="00583636" w:rsidRDefault="001D2F68" w:rsidP="001D2F68">
      <w:pPr>
        <w:rPr>
          <w:rFonts w:ascii="Segoe UI" w:hAnsi="Segoe UI" w:cs="Segoe UI"/>
        </w:rPr>
      </w:pPr>
    </w:p>
    <w:p w14:paraId="785FDC37" w14:textId="6E8DD3A8" w:rsidR="003C0CA2" w:rsidRPr="00583636" w:rsidRDefault="003C0CA2" w:rsidP="003C0CA2">
      <w:pPr>
        <w:jc w:val="both"/>
        <w:rPr>
          <w:rFonts w:ascii="Segoe UI" w:hAnsi="Segoe UI" w:cs="Segoe UI"/>
        </w:rPr>
      </w:pPr>
      <w:r w:rsidRPr="00583636">
        <w:rPr>
          <w:rFonts w:ascii="Segoe UI" w:hAnsi="Segoe UI" w:cs="Segoe UI"/>
          <w:b/>
        </w:rPr>
        <w:t>Bogotá D.C.</w:t>
      </w:r>
      <w:r w:rsidR="00771DEA" w:rsidRPr="00583636">
        <w:rPr>
          <w:rFonts w:ascii="Segoe UI" w:hAnsi="Segoe UI" w:cs="Segoe UI"/>
          <w:b/>
        </w:rPr>
        <w:t xml:space="preserve"> </w:t>
      </w:r>
      <w:r w:rsidR="00583636" w:rsidRPr="00583636">
        <w:rPr>
          <w:rFonts w:ascii="Segoe UI" w:hAnsi="Segoe UI" w:cs="Segoe UI"/>
          <w:b/>
        </w:rPr>
        <w:t>30</w:t>
      </w:r>
      <w:r w:rsidR="001D2F68" w:rsidRPr="00583636">
        <w:rPr>
          <w:rFonts w:ascii="Segoe UI" w:hAnsi="Segoe UI" w:cs="Segoe UI"/>
          <w:b/>
        </w:rPr>
        <w:t xml:space="preserve"> de agosto de 2018</w:t>
      </w:r>
    </w:p>
    <w:p w14:paraId="183FB4F6" w14:textId="200507F3" w:rsidR="001D2F68" w:rsidRDefault="001D2F68" w:rsidP="004E31C2">
      <w:pPr>
        <w:jc w:val="both"/>
        <w:rPr>
          <w:rFonts w:ascii="Segoe UI" w:hAnsi="Segoe UI" w:cs="Segoe UI"/>
        </w:rPr>
      </w:pPr>
    </w:p>
    <w:p w14:paraId="586109E0" w14:textId="5B72CFE0" w:rsidR="00EF1A8B" w:rsidRDefault="00EF1A8B" w:rsidP="004E31C2">
      <w:pPr>
        <w:jc w:val="both"/>
        <w:rPr>
          <w:rFonts w:ascii="Segoe UI" w:hAnsi="Segoe UI" w:cs="Segoe UI"/>
        </w:rPr>
      </w:pPr>
      <w:r>
        <w:rPr>
          <w:rFonts w:ascii="Segoe UI" w:hAnsi="Segoe UI" w:cs="Segoe UI"/>
        </w:rPr>
        <w:t xml:space="preserve">Luego de un año del cierre preventivo del sendero ecológico de la </w:t>
      </w:r>
      <w:r w:rsidR="009E34CE">
        <w:rPr>
          <w:rFonts w:ascii="Segoe UI" w:hAnsi="Segoe UI" w:cs="Segoe UI"/>
        </w:rPr>
        <w:t>q</w:t>
      </w:r>
      <w:r>
        <w:rPr>
          <w:rFonts w:ascii="Segoe UI" w:hAnsi="Segoe UI" w:cs="Segoe UI"/>
        </w:rPr>
        <w:t>uebrada La Vieja</w:t>
      </w:r>
      <w:r w:rsidR="002F0626">
        <w:rPr>
          <w:rFonts w:ascii="Segoe UI" w:hAnsi="Segoe UI" w:cs="Segoe UI"/>
        </w:rPr>
        <w:t>, ubicada en el á</w:t>
      </w:r>
      <w:r>
        <w:rPr>
          <w:rFonts w:ascii="Segoe UI" w:hAnsi="Segoe UI" w:cs="Segoe UI"/>
        </w:rPr>
        <w:t xml:space="preserve">rea de </w:t>
      </w:r>
      <w:r w:rsidR="002F0626">
        <w:rPr>
          <w:rFonts w:ascii="Segoe UI" w:hAnsi="Segoe UI" w:cs="Segoe UI"/>
        </w:rPr>
        <w:t xml:space="preserve">la </w:t>
      </w:r>
      <w:r>
        <w:rPr>
          <w:rFonts w:ascii="Segoe UI" w:hAnsi="Segoe UI" w:cs="Segoe UI"/>
        </w:rPr>
        <w:t>Reserva Forestal Protectora Bosque Oriental</w:t>
      </w:r>
      <w:r w:rsidR="00B072C2">
        <w:rPr>
          <w:rFonts w:ascii="Segoe UI" w:hAnsi="Segoe UI" w:cs="Segoe UI"/>
        </w:rPr>
        <w:t xml:space="preserve"> de los Cerros Orientales de Bogotá</w:t>
      </w:r>
      <w:r>
        <w:rPr>
          <w:rFonts w:ascii="Segoe UI" w:hAnsi="Segoe UI" w:cs="Segoe UI"/>
        </w:rPr>
        <w:t xml:space="preserve">, por exceso de visitas que afectan el ecosistema, la </w:t>
      </w:r>
      <w:r w:rsidR="009E34CE">
        <w:rPr>
          <w:rFonts w:ascii="Segoe UI" w:hAnsi="Segoe UI" w:cs="Segoe UI"/>
        </w:rPr>
        <w:t xml:space="preserve">Corporación Autónoma Regional de Cundinamarca – CAR levantó la medida de suspensión de actividades de senderismo y turismo ecológico durante un periodo de prueba de 120 días calendario. </w:t>
      </w:r>
    </w:p>
    <w:p w14:paraId="6407A703" w14:textId="77777777" w:rsidR="009E34CE" w:rsidRDefault="009E34CE" w:rsidP="004E31C2">
      <w:pPr>
        <w:jc w:val="both"/>
        <w:rPr>
          <w:rFonts w:ascii="Segoe UI" w:hAnsi="Segoe UI" w:cs="Segoe UI"/>
        </w:rPr>
      </w:pPr>
    </w:p>
    <w:p w14:paraId="08BB483F" w14:textId="4B9AD8EE" w:rsidR="009E34CE" w:rsidRDefault="009E34CE" w:rsidP="004E31C2">
      <w:pPr>
        <w:jc w:val="both"/>
        <w:rPr>
          <w:rFonts w:ascii="Segoe UI" w:hAnsi="Segoe UI" w:cs="Segoe UI"/>
        </w:rPr>
      </w:pPr>
      <w:r>
        <w:rPr>
          <w:rFonts w:ascii="Segoe UI" w:hAnsi="Segoe UI" w:cs="Segoe UI"/>
        </w:rPr>
        <w:t xml:space="preserve">El director general de la CAR Cundinamarca, Néstor Guillermo Franco González, señaló que esta decisión </w:t>
      </w:r>
      <w:r w:rsidR="006A4AE1">
        <w:rPr>
          <w:rFonts w:ascii="Segoe UI" w:hAnsi="Segoe UI" w:cs="Segoe UI"/>
        </w:rPr>
        <w:t xml:space="preserve">se tomó con el fin </w:t>
      </w:r>
      <w:r>
        <w:rPr>
          <w:rFonts w:ascii="Segoe UI" w:hAnsi="Segoe UI" w:cs="Segoe UI"/>
        </w:rPr>
        <w:t xml:space="preserve">de evitar afectaciones ambientales al ecosistema. </w:t>
      </w:r>
    </w:p>
    <w:p w14:paraId="19586F7C" w14:textId="77777777" w:rsidR="009E34CE" w:rsidRDefault="009E34CE" w:rsidP="004E31C2">
      <w:pPr>
        <w:jc w:val="both"/>
        <w:rPr>
          <w:rFonts w:ascii="Segoe UI" w:hAnsi="Segoe UI" w:cs="Segoe UI"/>
        </w:rPr>
      </w:pPr>
    </w:p>
    <w:p w14:paraId="1D6D5FE3" w14:textId="2E9D6D01" w:rsidR="009E34CE" w:rsidRDefault="009E34CE" w:rsidP="004E31C2">
      <w:pPr>
        <w:jc w:val="both"/>
        <w:rPr>
          <w:rFonts w:ascii="Segoe UI" w:hAnsi="Segoe UI" w:cs="Segoe UI"/>
          <w:i/>
        </w:rPr>
      </w:pPr>
      <w:r w:rsidRPr="003B69B8">
        <w:rPr>
          <w:rFonts w:ascii="Segoe UI" w:hAnsi="Segoe UI" w:cs="Segoe UI"/>
          <w:i/>
        </w:rPr>
        <w:t>“La Empresa de Acueducto de Bogotá y los ciudadanos que hacen uso del sendero, tendrán que demostrar que las actividades de senderismo se hacen en buenas condiciones, con el fin de garantizar la seguridad ciudadana, las condiciones dotacional</w:t>
      </w:r>
      <w:r w:rsidR="002F0626">
        <w:rPr>
          <w:rFonts w:ascii="Segoe UI" w:hAnsi="Segoe UI" w:cs="Segoe UI"/>
          <w:i/>
        </w:rPr>
        <w:t>es</w:t>
      </w:r>
      <w:r w:rsidRPr="003B69B8">
        <w:rPr>
          <w:rFonts w:ascii="Segoe UI" w:hAnsi="Segoe UI" w:cs="Segoe UI"/>
          <w:i/>
        </w:rPr>
        <w:t xml:space="preserve"> o logísticas para garantizar que el sendero no se vea afectado, </w:t>
      </w:r>
      <w:r w:rsidR="003B69B8" w:rsidRPr="003B69B8">
        <w:rPr>
          <w:rFonts w:ascii="Segoe UI" w:hAnsi="Segoe UI" w:cs="Segoe UI"/>
          <w:i/>
        </w:rPr>
        <w:t xml:space="preserve">y de otro lado, el compromiso ciudadano </w:t>
      </w:r>
      <w:r w:rsidR="003B69B8">
        <w:rPr>
          <w:rFonts w:ascii="Segoe UI" w:hAnsi="Segoe UI" w:cs="Segoe UI"/>
          <w:i/>
        </w:rPr>
        <w:t xml:space="preserve">y del Acueducto </w:t>
      </w:r>
      <w:r w:rsidR="002F0626">
        <w:rPr>
          <w:rFonts w:ascii="Segoe UI" w:hAnsi="Segoe UI" w:cs="Segoe UI"/>
          <w:i/>
        </w:rPr>
        <w:t xml:space="preserve">para </w:t>
      </w:r>
      <w:r w:rsidR="003B69B8" w:rsidRPr="003B69B8">
        <w:rPr>
          <w:rFonts w:ascii="Segoe UI" w:hAnsi="Segoe UI" w:cs="Segoe UI"/>
          <w:i/>
        </w:rPr>
        <w:t>que</w:t>
      </w:r>
      <w:r w:rsidR="002F0626">
        <w:rPr>
          <w:rFonts w:ascii="Segoe UI" w:hAnsi="Segoe UI" w:cs="Segoe UI"/>
          <w:i/>
        </w:rPr>
        <w:t xml:space="preserve"> se respete el flujo de personas</w:t>
      </w:r>
      <w:r w:rsidR="003B69B8" w:rsidRPr="003B69B8">
        <w:rPr>
          <w:rFonts w:ascii="Segoe UI" w:hAnsi="Segoe UI" w:cs="Segoe UI"/>
          <w:i/>
        </w:rPr>
        <w:t xml:space="preserve"> que pueden frecuentar el sendero”. </w:t>
      </w:r>
    </w:p>
    <w:p w14:paraId="24395B44" w14:textId="77777777" w:rsidR="00EF1A8B" w:rsidRDefault="00EF1A8B" w:rsidP="004E31C2">
      <w:pPr>
        <w:jc w:val="both"/>
        <w:rPr>
          <w:rFonts w:ascii="Segoe UI" w:hAnsi="Segoe UI" w:cs="Segoe UI"/>
        </w:rPr>
      </w:pPr>
    </w:p>
    <w:p w14:paraId="0929ED1B" w14:textId="2879EBEB" w:rsidR="006A4AE1" w:rsidRDefault="003B69B8" w:rsidP="004E31C2">
      <w:pPr>
        <w:jc w:val="both"/>
        <w:rPr>
          <w:rFonts w:ascii="Segoe UI" w:hAnsi="Segoe UI" w:cs="Segoe UI"/>
        </w:rPr>
      </w:pPr>
      <w:r>
        <w:rPr>
          <w:rFonts w:ascii="Segoe UI" w:hAnsi="Segoe UI" w:cs="Segoe UI"/>
        </w:rPr>
        <w:t>El horario establecido para el ingreso al sendero ecológico es de lunes a viernes de 5:00 a 9:00 de la</w:t>
      </w:r>
      <w:r w:rsidR="002F0626">
        <w:rPr>
          <w:rFonts w:ascii="Segoe UI" w:hAnsi="Segoe UI" w:cs="Segoe UI"/>
        </w:rPr>
        <w:t xml:space="preserve"> mañana, con hora máxima de sali</w:t>
      </w:r>
      <w:r>
        <w:rPr>
          <w:rFonts w:ascii="Segoe UI" w:hAnsi="Segoe UI" w:cs="Segoe UI"/>
        </w:rPr>
        <w:t xml:space="preserve">da a las 10:00 de la mañana; y los fines de semana de 6:00 a 11:00 de la mañana, con hora máxima de salida a las 12:00 del </w:t>
      </w:r>
      <w:r w:rsidR="0060577A">
        <w:rPr>
          <w:rFonts w:ascii="Segoe UI" w:hAnsi="Segoe UI" w:cs="Segoe UI"/>
        </w:rPr>
        <w:t>mediodía</w:t>
      </w:r>
      <w:r>
        <w:rPr>
          <w:rFonts w:ascii="Segoe UI" w:hAnsi="Segoe UI" w:cs="Segoe UI"/>
        </w:rPr>
        <w:t xml:space="preserve">. </w:t>
      </w:r>
    </w:p>
    <w:p w14:paraId="2979E34A" w14:textId="77777777" w:rsidR="002F0626" w:rsidRDefault="002F0626" w:rsidP="004E31C2">
      <w:pPr>
        <w:jc w:val="both"/>
        <w:rPr>
          <w:rFonts w:ascii="Segoe UI" w:hAnsi="Segoe UI" w:cs="Segoe UI"/>
        </w:rPr>
      </w:pPr>
    </w:p>
    <w:p w14:paraId="54CE5C0A" w14:textId="13CF4643" w:rsidR="0060577A" w:rsidRDefault="002F0626" w:rsidP="004E31C2">
      <w:pPr>
        <w:jc w:val="both"/>
        <w:rPr>
          <w:rFonts w:ascii="Segoe UI" w:hAnsi="Segoe UI" w:cs="Segoe UI"/>
        </w:rPr>
      </w:pPr>
      <w:r>
        <w:rPr>
          <w:rFonts w:ascii="Segoe UI" w:hAnsi="Segoe UI" w:cs="Segoe UI"/>
        </w:rPr>
        <w:t>Con el fin de que el levantamiento de la medida preventiva sea defin</w:t>
      </w:r>
      <w:r w:rsidR="0060577A">
        <w:rPr>
          <w:rFonts w:ascii="Segoe UI" w:hAnsi="Segoe UI" w:cs="Segoe UI"/>
        </w:rPr>
        <w:t xml:space="preserve">itivo, la Empresa de Acueducto, Alcantarillado y Aseo de Bogotá deberá seguir los siguientes lineamientos: </w:t>
      </w:r>
    </w:p>
    <w:p w14:paraId="11C73077" w14:textId="77777777" w:rsidR="0060577A" w:rsidRDefault="0060577A" w:rsidP="004E31C2">
      <w:pPr>
        <w:jc w:val="both"/>
        <w:rPr>
          <w:rFonts w:ascii="Segoe UI" w:hAnsi="Segoe UI" w:cs="Segoe UI"/>
        </w:rPr>
      </w:pPr>
    </w:p>
    <w:p w14:paraId="27660323" w14:textId="6CDE3754" w:rsidR="0060577A" w:rsidRPr="00911FDF" w:rsidRDefault="0060577A" w:rsidP="00911FDF">
      <w:pPr>
        <w:pStyle w:val="Prrafodelista"/>
        <w:numPr>
          <w:ilvl w:val="0"/>
          <w:numId w:val="1"/>
        </w:numPr>
        <w:jc w:val="both"/>
        <w:rPr>
          <w:rFonts w:ascii="Segoe UI" w:hAnsi="Segoe UI" w:cs="Segoe UI"/>
        </w:rPr>
      </w:pPr>
      <w:r w:rsidRPr="00911FDF">
        <w:rPr>
          <w:rFonts w:ascii="Segoe UI" w:hAnsi="Segoe UI" w:cs="Segoe UI"/>
        </w:rPr>
        <w:lastRenderedPageBreak/>
        <w:t xml:space="preserve">Garantizar el cierre del sendero una vez a la semana, el cuál será los días lunes y en caso de ser festivo, pasará a ser el día martes. Esto con el fin de realizar labores de mantenimiento. </w:t>
      </w:r>
    </w:p>
    <w:p w14:paraId="72531D82" w14:textId="1CA2F108" w:rsidR="0060577A" w:rsidRDefault="0060577A" w:rsidP="0060577A">
      <w:pPr>
        <w:pStyle w:val="Prrafodelista"/>
        <w:numPr>
          <w:ilvl w:val="0"/>
          <w:numId w:val="1"/>
        </w:numPr>
        <w:jc w:val="both"/>
        <w:rPr>
          <w:rFonts w:ascii="Segoe UI" w:hAnsi="Segoe UI" w:cs="Segoe UI"/>
        </w:rPr>
      </w:pPr>
      <w:r>
        <w:rPr>
          <w:rFonts w:ascii="Segoe UI" w:hAnsi="Segoe UI" w:cs="Segoe UI"/>
        </w:rPr>
        <w:t xml:space="preserve">Garantizar un canal de comunicación constante con las comunidades aledañas a la quebrada, así como un espacio de articulación con las entidades competentes en el territorio y en la operación del sendero. </w:t>
      </w:r>
    </w:p>
    <w:p w14:paraId="54DC25CC" w14:textId="369F8ED0" w:rsidR="0060577A" w:rsidRDefault="0060577A" w:rsidP="0060577A">
      <w:pPr>
        <w:pStyle w:val="Prrafodelista"/>
        <w:numPr>
          <w:ilvl w:val="0"/>
          <w:numId w:val="1"/>
        </w:numPr>
        <w:jc w:val="both"/>
        <w:rPr>
          <w:rFonts w:ascii="Segoe UI" w:hAnsi="Segoe UI" w:cs="Segoe UI"/>
        </w:rPr>
      </w:pPr>
      <w:r>
        <w:rPr>
          <w:rFonts w:ascii="Segoe UI" w:hAnsi="Segoe UI" w:cs="Segoe UI"/>
        </w:rPr>
        <w:t xml:space="preserve">Garantizar el canal de reservas y control de ingreso a la quebrada, sobre todo los fines de semana, con el fin de no exceder la capacidad de carga del sendero; así mismo, deberá llenar el registro de ingreso de visitantes y deberá ser reportado a la Corporación. </w:t>
      </w:r>
    </w:p>
    <w:p w14:paraId="00338DF2" w14:textId="1CBEE08C" w:rsidR="003B69B8" w:rsidRDefault="0060577A" w:rsidP="0060577A">
      <w:pPr>
        <w:pStyle w:val="Prrafodelista"/>
        <w:numPr>
          <w:ilvl w:val="0"/>
          <w:numId w:val="1"/>
        </w:numPr>
        <w:jc w:val="both"/>
        <w:rPr>
          <w:rFonts w:ascii="Segoe UI" w:hAnsi="Segoe UI" w:cs="Segoe UI"/>
        </w:rPr>
      </w:pPr>
      <w:r>
        <w:rPr>
          <w:rFonts w:ascii="Segoe UI" w:hAnsi="Segoe UI" w:cs="Segoe UI"/>
        </w:rPr>
        <w:t>Garantizar el personal idóneo y suficiente para la ejecución de las actividades de recreación.</w:t>
      </w:r>
    </w:p>
    <w:p w14:paraId="2887BB0A" w14:textId="31DB0747" w:rsidR="0060577A" w:rsidRDefault="003436D0" w:rsidP="0060577A">
      <w:pPr>
        <w:pStyle w:val="Prrafodelista"/>
        <w:numPr>
          <w:ilvl w:val="0"/>
          <w:numId w:val="1"/>
        </w:numPr>
        <w:jc w:val="both"/>
        <w:rPr>
          <w:rFonts w:ascii="Segoe UI" w:hAnsi="Segoe UI" w:cs="Segoe UI"/>
        </w:rPr>
      </w:pPr>
      <w:r>
        <w:rPr>
          <w:rFonts w:ascii="Segoe UI" w:hAnsi="Segoe UI" w:cs="Segoe UI"/>
        </w:rPr>
        <w:t xml:space="preserve">Cumplir el programa “No deje rastro”, el cual permitirá el control y manejo de los residuos sólidos al interior de la reserva. </w:t>
      </w:r>
    </w:p>
    <w:p w14:paraId="1E30163C" w14:textId="168ED991" w:rsidR="00F57963" w:rsidRDefault="00F57963" w:rsidP="0060577A">
      <w:pPr>
        <w:pStyle w:val="Prrafodelista"/>
        <w:numPr>
          <w:ilvl w:val="0"/>
          <w:numId w:val="1"/>
        </w:numPr>
        <w:jc w:val="both"/>
        <w:rPr>
          <w:rFonts w:ascii="Segoe UI" w:hAnsi="Segoe UI" w:cs="Segoe UI"/>
        </w:rPr>
      </w:pPr>
      <w:r>
        <w:rPr>
          <w:rFonts w:ascii="Segoe UI" w:hAnsi="Segoe UI" w:cs="Segoe UI"/>
        </w:rPr>
        <w:t xml:space="preserve">Garantizar la ejecución de las actividades mencionadas en el documento “Medidas de control de las actividades de senderismo y turismo ecológico en los predios de la propiedad del Acueducto…” para garantizar la óptima operación del sendero de la quebrada. </w:t>
      </w:r>
    </w:p>
    <w:p w14:paraId="12F73C8F" w14:textId="1AC595BF" w:rsidR="003436D0" w:rsidRDefault="003436D0" w:rsidP="0060577A">
      <w:pPr>
        <w:pStyle w:val="Prrafodelista"/>
        <w:numPr>
          <w:ilvl w:val="0"/>
          <w:numId w:val="1"/>
        </w:numPr>
        <w:jc w:val="both"/>
        <w:rPr>
          <w:rFonts w:ascii="Segoe UI" w:hAnsi="Segoe UI" w:cs="Segoe UI"/>
        </w:rPr>
      </w:pPr>
      <w:r>
        <w:rPr>
          <w:rFonts w:ascii="Segoe UI" w:hAnsi="Segoe UI" w:cs="Segoe UI"/>
        </w:rPr>
        <w:t xml:space="preserve">Garantizar una estrategia de comunicación adecuada donde se informe las medidas de manejo, datos de ingreso, número de visitantes que podrán ingresar, actividades permitidas y restringidas. </w:t>
      </w:r>
    </w:p>
    <w:p w14:paraId="5716A505" w14:textId="34609C77" w:rsidR="003436D0" w:rsidRDefault="003436D0" w:rsidP="0060577A">
      <w:pPr>
        <w:pStyle w:val="Prrafodelista"/>
        <w:numPr>
          <w:ilvl w:val="0"/>
          <w:numId w:val="1"/>
        </w:numPr>
        <w:jc w:val="both"/>
        <w:rPr>
          <w:rFonts w:ascii="Segoe UI" w:hAnsi="Segoe UI" w:cs="Segoe UI"/>
        </w:rPr>
      </w:pPr>
      <w:r>
        <w:rPr>
          <w:rFonts w:ascii="Segoe UI" w:hAnsi="Segoe UI" w:cs="Segoe UI"/>
        </w:rPr>
        <w:t xml:space="preserve">Realizar monitoreo tecnológico (mediante drones) por lo menos cada quince días, para que la Empresa realice las actividades de control y vigilancia. </w:t>
      </w:r>
    </w:p>
    <w:p w14:paraId="40F28EE4" w14:textId="03C17AF0" w:rsidR="003436D0" w:rsidRDefault="003436D0" w:rsidP="0060577A">
      <w:pPr>
        <w:pStyle w:val="Prrafodelista"/>
        <w:numPr>
          <w:ilvl w:val="0"/>
          <w:numId w:val="1"/>
        </w:numPr>
        <w:jc w:val="both"/>
        <w:rPr>
          <w:rFonts w:ascii="Segoe UI" w:hAnsi="Segoe UI" w:cs="Segoe UI"/>
        </w:rPr>
      </w:pPr>
      <w:r>
        <w:rPr>
          <w:rFonts w:ascii="Segoe UI" w:hAnsi="Segoe UI" w:cs="Segoe UI"/>
        </w:rPr>
        <w:t xml:space="preserve">La Empresa de Acueducto, Alcantarillado y Aseo de Bogotá, para la apertura del sendero, debe contar con batería de baños, ubicadas por fuera del área de Reserva Forestal Protectora Bosque Oriental. </w:t>
      </w:r>
    </w:p>
    <w:p w14:paraId="2D6B2D9C" w14:textId="561CB38C" w:rsidR="003436D0" w:rsidRDefault="00A13374" w:rsidP="0060577A">
      <w:pPr>
        <w:pStyle w:val="Prrafodelista"/>
        <w:numPr>
          <w:ilvl w:val="0"/>
          <w:numId w:val="1"/>
        </w:numPr>
        <w:jc w:val="both"/>
        <w:rPr>
          <w:rFonts w:ascii="Segoe UI" w:hAnsi="Segoe UI" w:cs="Segoe UI"/>
        </w:rPr>
      </w:pPr>
      <w:r>
        <w:rPr>
          <w:rFonts w:ascii="Segoe UI" w:hAnsi="Segoe UI" w:cs="Segoe UI"/>
        </w:rPr>
        <w:t xml:space="preserve">La señalización deberá transmitir los valores ambientales del sendero y por ende de la reserva, así como, informar las actividades restringidas en ciertos puntos del recorrido. </w:t>
      </w:r>
    </w:p>
    <w:p w14:paraId="2B1B6C76" w14:textId="2154E0E9" w:rsidR="00A13374" w:rsidRDefault="00A13374" w:rsidP="0060577A">
      <w:pPr>
        <w:pStyle w:val="Prrafodelista"/>
        <w:numPr>
          <w:ilvl w:val="0"/>
          <w:numId w:val="1"/>
        </w:numPr>
        <w:jc w:val="both"/>
        <w:rPr>
          <w:rFonts w:ascii="Segoe UI" w:hAnsi="Segoe UI" w:cs="Segoe UI"/>
        </w:rPr>
      </w:pPr>
      <w:r>
        <w:rPr>
          <w:rFonts w:ascii="Segoe UI" w:hAnsi="Segoe UI" w:cs="Segoe UI"/>
        </w:rPr>
        <w:t xml:space="preserve">La Empresa de Acueducto, Alcantarillado y Aseo de Bogotá deberá generar espacios de trabajo con la Policía Nacional, la cual debe asegurarse y comunicarla a la Corporación. </w:t>
      </w:r>
    </w:p>
    <w:p w14:paraId="685C584E" w14:textId="2AAB99B3" w:rsidR="006A4AE1" w:rsidRDefault="006A4AE1" w:rsidP="0060577A">
      <w:pPr>
        <w:pStyle w:val="Prrafodelista"/>
        <w:numPr>
          <w:ilvl w:val="0"/>
          <w:numId w:val="1"/>
        </w:numPr>
        <w:jc w:val="both"/>
        <w:rPr>
          <w:rFonts w:ascii="Segoe UI" w:hAnsi="Segoe UI" w:cs="Segoe UI"/>
        </w:rPr>
      </w:pPr>
      <w:r>
        <w:rPr>
          <w:rFonts w:ascii="Segoe UI" w:hAnsi="Segoe UI" w:cs="Segoe UI"/>
        </w:rPr>
        <w:t xml:space="preserve">Se permitirá un número máximo de visitantes según lo establecido en la siguiente tabla: </w:t>
      </w:r>
    </w:p>
    <w:p w14:paraId="6D3879F5" w14:textId="77777777" w:rsidR="006A4AE1" w:rsidRDefault="006A4AE1" w:rsidP="006A4AE1">
      <w:pPr>
        <w:jc w:val="both"/>
        <w:rPr>
          <w:rFonts w:ascii="Segoe UI" w:hAnsi="Segoe UI" w:cs="Segoe UI"/>
        </w:rPr>
      </w:pPr>
    </w:p>
    <w:tbl>
      <w:tblPr>
        <w:tblStyle w:val="Tablaconcuadrcula"/>
        <w:tblW w:w="0" w:type="auto"/>
        <w:tblLook w:val="04A0" w:firstRow="1" w:lastRow="0" w:firstColumn="1" w:lastColumn="0" w:noHBand="0" w:noVBand="1"/>
      </w:tblPr>
      <w:tblGrid>
        <w:gridCol w:w="3320"/>
        <w:gridCol w:w="3905"/>
        <w:gridCol w:w="2737"/>
      </w:tblGrid>
      <w:tr w:rsidR="006A4AE1" w14:paraId="70A038DC" w14:textId="77777777" w:rsidTr="00E87B01">
        <w:tc>
          <w:tcPr>
            <w:tcW w:w="7225" w:type="dxa"/>
            <w:gridSpan w:val="2"/>
          </w:tcPr>
          <w:p w14:paraId="661F7DF0" w14:textId="54AD1C09" w:rsidR="006A4AE1" w:rsidRPr="006A4AE1" w:rsidRDefault="006A4AE1" w:rsidP="006A4AE1">
            <w:pPr>
              <w:jc w:val="center"/>
              <w:rPr>
                <w:rFonts w:ascii="Segoe UI" w:hAnsi="Segoe UI" w:cs="Segoe UI"/>
                <w:b/>
              </w:rPr>
            </w:pPr>
            <w:r w:rsidRPr="006A4AE1">
              <w:rPr>
                <w:rFonts w:ascii="Segoe UI" w:hAnsi="Segoe UI" w:cs="Segoe UI"/>
                <w:b/>
              </w:rPr>
              <w:lastRenderedPageBreak/>
              <w:t>Sendero quebrada La Vieja</w:t>
            </w:r>
          </w:p>
        </w:tc>
        <w:tc>
          <w:tcPr>
            <w:tcW w:w="2737" w:type="dxa"/>
          </w:tcPr>
          <w:p w14:paraId="612F5A18" w14:textId="23A0952F" w:rsidR="006A4AE1" w:rsidRPr="006A4AE1" w:rsidRDefault="006A4AE1" w:rsidP="006A4AE1">
            <w:pPr>
              <w:jc w:val="center"/>
              <w:rPr>
                <w:rFonts w:ascii="Segoe UI" w:hAnsi="Segoe UI" w:cs="Segoe UI"/>
                <w:b/>
              </w:rPr>
            </w:pPr>
            <w:r w:rsidRPr="006A4AE1">
              <w:rPr>
                <w:rFonts w:ascii="Segoe UI" w:hAnsi="Segoe UI" w:cs="Segoe UI"/>
                <w:b/>
              </w:rPr>
              <w:t>Cálculo capacidad de carga efectiva</w:t>
            </w:r>
          </w:p>
        </w:tc>
      </w:tr>
      <w:tr w:rsidR="006A4AE1" w14:paraId="35B21755" w14:textId="77777777" w:rsidTr="00E87B01">
        <w:tc>
          <w:tcPr>
            <w:tcW w:w="3320" w:type="dxa"/>
          </w:tcPr>
          <w:p w14:paraId="4DB25093" w14:textId="08542E10" w:rsidR="006A4AE1" w:rsidRDefault="006A4AE1" w:rsidP="006A4AE1">
            <w:pPr>
              <w:jc w:val="center"/>
              <w:rPr>
                <w:rFonts w:ascii="Segoe UI" w:hAnsi="Segoe UI" w:cs="Segoe UI"/>
              </w:rPr>
            </w:pPr>
            <w:r>
              <w:rPr>
                <w:rFonts w:ascii="Segoe UI" w:hAnsi="Segoe UI" w:cs="Segoe UI"/>
              </w:rPr>
              <w:t>Tramo 1 – S Bidireccional</w:t>
            </w:r>
          </w:p>
        </w:tc>
        <w:tc>
          <w:tcPr>
            <w:tcW w:w="3905" w:type="dxa"/>
          </w:tcPr>
          <w:p w14:paraId="4CC9EC98" w14:textId="76FD8971" w:rsidR="006A4AE1" w:rsidRDefault="006A4AE1" w:rsidP="006A4AE1">
            <w:pPr>
              <w:jc w:val="center"/>
              <w:rPr>
                <w:rFonts w:ascii="Segoe UI" w:hAnsi="Segoe UI" w:cs="Segoe UI"/>
              </w:rPr>
            </w:pPr>
            <w:r>
              <w:rPr>
                <w:rFonts w:ascii="Segoe UI" w:hAnsi="Segoe UI" w:cs="Segoe UI"/>
              </w:rPr>
              <w:t>Entrada EAB – Claro de Luna (S)</w:t>
            </w:r>
          </w:p>
        </w:tc>
        <w:tc>
          <w:tcPr>
            <w:tcW w:w="2737" w:type="dxa"/>
          </w:tcPr>
          <w:p w14:paraId="79867136" w14:textId="1F8F5211" w:rsidR="006A4AE1" w:rsidRDefault="006A4AE1" w:rsidP="006A4AE1">
            <w:pPr>
              <w:jc w:val="center"/>
              <w:rPr>
                <w:rFonts w:ascii="Segoe UI" w:hAnsi="Segoe UI" w:cs="Segoe UI"/>
              </w:rPr>
            </w:pPr>
            <w:r>
              <w:rPr>
                <w:rFonts w:ascii="Segoe UI" w:hAnsi="Segoe UI" w:cs="Segoe UI"/>
              </w:rPr>
              <w:t>419</w:t>
            </w:r>
            <w:r w:rsidR="00E87B01">
              <w:rPr>
                <w:rFonts w:ascii="Segoe UI" w:hAnsi="Segoe UI" w:cs="Segoe UI"/>
              </w:rPr>
              <w:t xml:space="preserve"> Personas</w:t>
            </w:r>
          </w:p>
        </w:tc>
      </w:tr>
      <w:tr w:rsidR="006A4AE1" w14:paraId="3109BDEE" w14:textId="77777777" w:rsidTr="00E87B01">
        <w:tc>
          <w:tcPr>
            <w:tcW w:w="3320" w:type="dxa"/>
          </w:tcPr>
          <w:p w14:paraId="0C35F551" w14:textId="15410BBD" w:rsidR="006A4AE1" w:rsidRDefault="006A4AE1" w:rsidP="006A4AE1">
            <w:pPr>
              <w:jc w:val="center"/>
              <w:rPr>
                <w:rFonts w:ascii="Segoe UI" w:hAnsi="Segoe UI" w:cs="Segoe UI"/>
              </w:rPr>
            </w:pPr>
            <w:r>
              <w:rPr>
                <w:rFonts w:ascii="Segoe UI" w:hAnsi="Segoe UI" w:cs="Segoe UI"/>
              </w:rPr>
              <w:t>Tramo 1 – S Bidireccional</w:t>
            </w:r>
          </w:p>
        </w:tc>
        <w:tc>
          <w:tcPr>
            <w:tcW w:w="3905" w:type="dxa"/>
          </w:tcPr>
          <w:p w14:paraId="0D10EB50" w14:textId="4E6669DB" w:rsidR="006A4AE1" w:rsidRDefault="006A4AE1" w:rsidP="006A4AE1">
            <w:pPr>
              <w:jc w:val="center"/>
              <w:rPr>
                <w:rFonts w:ascii="Segoe UI" w:hAnsi="Segoe UI" w:cs="Segoe UI"/>
              </w:rPr>
            </w:pPr>
            <w:r>
              <w:rPr>
                <w:rFonts w:ascii="Segoe UI" w:hAnsi="Segoe UI" w:cs="Segoe UI"/>
              </w:rPr>
              <w:t>Entrada EAB – Claro de Luna (FS)</w:t>
            </w:r>
          </w:p>
        </w:tc>
        <w:tc>
          <w:tcPr>
            <w:tcW w:w="2737" w:type="dxa"/>
          </w:tcPr>
          <w:p w14:paraId="5D200918" w14:textId="325131CD" w:rsidR="006A4AE1" w:rsidRDefault="006A4AE1" w:rsidP="006A4AE1">
            <w:pPr>
              <w:jc w:val="center"/>
              <w:rPr>
                <w:rFonts w:ascii="Segoe UI" w:hAnsi="Segoe UI" w:cs="Segoe UI"/>
              </w:rPr>
            </w:pPr>
            <w:r>
              <w:rPr>
                <w:rFonts w:ascii="Segoe UI" w:hAnsi="Segoe UI" w:cs="Segoe UI"/>
              </w:rPr>
              <w:t>775</w:t>
            </w:r>
            <w:r w:rsidR="00E87B01">
              <w:rPr>
                <w:rFonts w:ascii="Segoe UI" w:hAnsi="Segoe UI" w:cs="Segoe UI"/>
              </w:rPr>
              <w:t xml:space="preserve"> Personas</w:t>
            </w:r>
          </w:p>
        </w:tc>
      </w:tr>
      <w:tr w:rsidR="006A4AE1" w14:paraId="66E535CE" w14:textId="77777777" w:rsidTr="00E87B01">
        <w:tc>
          <w:tcPr>
            <w:tcW w:w="3320" w:type="dxa"/>
          </w:tcPr>
          <w:p w14:paraId="5DC80FA0" w14:textId="6254F4B0" w:rsidR="006A4AE1" w:rsidRDefault="006A4AE1" w:rsidP="006A4AE1">
            <w:pPr>
              <w:jc w:val="center"/>
              <w:rPr>
                <w:rFonts w:ascii="Segoe UI" w:hAnsi="Segoe UI" w:cs="Segoe UI"/>
              </w:rPr>
            </w:pPr>
            <w:r>
              <w:rPr>
                <w:rFonts w:ascii="Segoe UI" w:hAnsi="Segoe UI" w:cs="Segoe UI"/>
              </w:rPr>
              <w:t>Tramo 2 – S Bidireccional</w:t>
            </w:r>
          </w:p>
        </w:tc>
        <w:tc>
          <w:tcPr>
            <w:tcW w:w="3905" w:type="dxa"/>
          </w:tcPr>
          <w:p w14:paraId="5F0C67DB" w14:textId="2D78AEF2" w:rsidR="006A4AE1" w:rsidRDefault="006A4AE1" w:rsidP="006A4AE1">
            <w:pPr>
              <w:jc w:val="center"/>
              <w:rPr>
                <w:rFonts w:ascii="Segoe UI" w:hAnsi="Segoe UI" w:cs="Segoe UI"/>
              </w:rPr>
            </w:pPr>
            <w:r>
              <w:rPr>
                <w:rFonts w:ascii="Segoe UI" w:hAnsi="Segoe UI" w:cs="Segoe UI"/>
              </w:rPr>
              <w:t>Claro de Luna – La Virgen (S)</w:t>
            </w:r>
          </w:p>
        </w:tc>
        <w:tc>
          <w:tcPr>
            <w:tcW w:w="2737" w:type="dxa"/>
          </w:tcPr>
          <w:p w14:paraId="79F92AA0" w14:textId="71044E92" w:rsidR="006A4AE1" w:rsidRDefault="006A4AE1" w:rsidP="006A4AE1">
            <w:pPr>
              <w:jc w:val="center"/>
              <w:rPr>
                <w:rFonts w:ascii="Segoe UI" w:hAnsi="Segoe UI" w:cs="Segoe UI"/>
              </w:rPr>
            </w:pPr>
            <w:r>
              <w:rPr>
                <w:rFonts w:ascii="Segoe UI" w:hAnsi="Segoe UI" w:cs="Segoe UI"/>
              </w:rPr>
              <w:t>410</w:t>
            </w:r>
            <w:r w:rsidR="00E87B01">
              <w:rPr>
                <w:rFonts w:ascii="Segoe UI" w:hAnsi="Segoe UI" w:cs="Segoe UI"/>
              </w:rPr>
              <w:t xml:space="preserve"> Personas</w:t>
            </w:r>
          </w:p>
        </w:tc>
      </w:tr>
      <w:tr w:rsidR="006A4AE1" w14:paraId="3097412B" w14:textId="77777777" w:rsidTr="00E87B01">
        <w:tc>
          <w:tcPr>
            <w:tcW w:w="3320" w:type="dxa"/>
          </w:tcPr>
          <w:p w14:paraId="024E1F71" w14:textId="0D73F1A8" w:rsidR="006A4AE1" w:rsidRDefault="006A4AE1" w:rsidP="006A4AE1">
            <w:pPr>
              <w:jc w:val="center"/>
              <w:rPr>
                <w:rFonts w:ascii="Segoe UI" w:hAnsi="Segoe UI" w:cs="Segoe UI"/>
              </w:rPr>
            </w:pPr>
            <w:r>
              <w:rPr>
                <w:rFonts w:ascii="Segoe UI" w:hAnsi="Segoe UI" w:cs="Segoe UI"/>
              </w:rPr>
              <w:t>Tramo 2 – S Bidireccional</w:t>
            </w:r>
          </w:p>
        </w:tc>
        <w:tc>
          <w:tcPr>
            <w:tcW w:w="3905" w:type="dxa"/>
          </w:tcPr>
          <w:p w14:paraId="0A18F258" w14:textId="27F25557" w:rsidR="006A4AE1" w:rsidRDefault="006A4AE1" w:rsidP="006A4AE1">
            <w:pPr>
              <w:jc w:val="center"/>
              <w:rPr>
                <w:rFonts w:ascii="Segoe UI" w:hAnsi="Segoe UI" w:cs="Segoe UI"/>
              </w:rPr>
            </w:pPr>
            <w:r>
              <w:rPr>
                <w:rFonts w:ascii="Segoe UI" w:hAnsi="Segoe UI" w:cs="Segoe UI"/>
              </w:rPr>
              <w:t>Claro de Luna – La Virgen (FS)</w:t>
            </w:r>
          </w:p>
        </w:tc>
        <w:tc>
          <w:tcPr>
            <w:tcW w:w="2737" w:type="dxa"/>
          </w:tcPr>
          <w:p w14:paraId="7A15C799" w14:textId="3FCE9AE4" w:rsidR="006A4AE1" w:rsidRDefault="006A4AE1" w:rsidP="006A4AE1">
            <w:pPr>
              <w:jc w:val="center"/>
              <w:rPr>
                <w:rFonts w:ascii="Segoe UI" w:hAnsi="Segoe UI" w:cs="Segoe UI"/>
              </w:rPr>
            </w:pPr>
            <w:r>
              <w:rPr>
                <w:rFonts w:ascii="Segoe UI" w:hAnsi="Segoe UI" w:cs="Segoe UI"/>
              </w:rPr>
              <w:t>790</w:t>
            </w:r>
            <w:r w:rsidR="00E87B01">
              <w:rPr>
                <w:rFonts w:ascii="Segoe UI" w:hAnsi="Segoe UI" w:cs="Segoe UI"/>
              </w:rPr>
              <w:t xml:space="preserve"> Personas</w:t>
            </w:r>
          </w:p>
        </w:tc>
      </w:tr>
      <w:tr w:rsidR="006A4AE1" w14:paraId="10DC5A55" w14:textId="77777777" w:rsidTr="00E87B01">
        <w:tc>
          <w:tcPr>
            <w:tcW w:w="3320" w:type="dxa"/>
          </w:tcPr>
          <w:p w14:paraId="35ABDE45" w14:textId="3E8B8B5E" w:rsidR="006A4AE1" w:rsidRDefault="006A4AE1" w:rsidP="006A4AE1">
            <w:pPr>
              <w:jc w:val="center"/>
              <w:rPr>
                <w:rFonts w:ascii="Segoe UI" w:hAnsi="Segoe UI" w:cs="Segoe UI"/>
              </w:rPr>
            </w:pPr>
            <w:r>
              <w:rPr>
                <w:rFonts w:ascii="Segoe UI" w:hAnsi="Segoe UI" w:cs="Segoe UI"/>
              </w:rPr>
              <w:t>Tramo 3 – S Bidireccional</w:t>
            </w:r>
          </w:p>
        </w:tc>
        <w:tc>
          <w:tcPr>
            <w:tcW w:w="3905" w:type="dxa"/>
          </w:tcPr>
          <w:p w14:paraId="1D7ADA21" w14:textId="4F36DDC6" w:rsidR="006A4AE1" w:rsidRDefault="006A4AE1" w:rsidP="006A4AE1">
            <w:pPr>
              <w:jc w:val="center"/>
              <w:rPr>
                <w:rFonts w:ascii="Segoe UI" w:hAnsi="Segoe UI" w:cs="Segoe UI"/>
              </w:rPr>
            </w:pPr>
            <w:r>
              <w:rPr>
                <w:rFonts w:ascii="Segoe UI" w:hAnsi="Segoe UI" w:cs="Segoe UI"/>
              </w:rPr>
              <w:t>Entrada EAB – Claro de Luna (S)</w:t>
            </w:r>
          </w:p>
        </w:tc>
        <w:tc>
          <w:tcPr>
            <w:tcW w:w="2737" w:type="dxa"/>
          </w:tcPr>
          <w:p w14:paraId="0D0EEE65" w14:textId="7DC16405" w:rsidR="006A4AE1" w:rsidRDefault="006A4AE1" w:rsidP="006A4AE1">
            <w:pPr>
              <w:jc w:val="center"/>
              <w:rPr>
                <w:rFonts w:ascii="Segoe UI" w:hAnsi="Segoe UI" w:cs="Segoe UI"/>
              </w:rPr>
            </w:pPr>
            <w:r>
              <w:rPr>
                <w:rFonts w:ascii="Segoe UI" w:hAnsi="Segoe UI" w:cs="Segoe UI"/>
              </w:rPr>
              <w:t>424</w:t>
            </w:r>
            <w:r w:rsidR="00E87B01">
              <w:rPr>
                <w:rFonts w:ascii="Segoe UI" w:hAnsi="Segoe UI" w:cs="Segoe UI"/>
              </w:rPr>
              <w:t xml:space="preserve"> Personas</w:t>
            </w:r>
          </w:p>
        </w:tc>
      </w:tr>
      <w:tr w:rsidR="006A4AE1" w14:paraId="0E788B4A" w14:textId="77777777" w:rsidTr="00E87B01">
        <w:tc>
          <w:tcPr>
            <w:tcW w:w="3320" w:type="dxa"/>
          </w:tcPr>
          <w:p w14:paraId="708226D9" w14:textId="4876DF29" w:rsidR="006A4AE1" w:rsidRDefault="006A4AE1" w:rsidP="006A4AE1">
            <w:pPr>
              <w:jc w:val="center"/>
              <w:rPr>
                <w:rFonts w:ascii="Segoe UI" w:hAnsi="Segoe UI" w:cs="Segoe UI"/>
              </w:rPr>
            </w:pPr>
            <w:r>
              <w:rPr>
                <w:rFonts w:ascii="Segoe UI" w:hAnsi="Segoe UI" w:cs="Segoe UI"/>
              </w:rPr>
              <w:t>Tramo 3 – S Bidireccional</w:t>
            </w:r>
          </w:p>
        </w:tc>
        <w:tc>
          <w:tcPr>
            <w:tcW w:w="3905" w:type="dxa"/>
          </w:tcPr>
          <w:p w14:paraId="4C1946F8" w14:textId="316D59F7" w:rsidR="006A4AE1" w:rsidRDefault="006A4AE1" w:rsidP="006A4AE1">
            <w:pPr>
              <w:jc w:val="center"/>
              <w:rPr>
                <w:rFonts w:ascii="Segoe UI" w:hAnsi="Segoe UI" w:cs="Segoe UI"/>
              </w:rPr>
            </w:pPr>
            <w:r>
              <w:rPr>
                <w:rFonts w:ascii="Segoe UI" w:hAnsi="Segoe UI" w:cs="Segoe UI"/>
              </w:rPr>
              <w:t>Entrada EAB – Claro de Luna (FS)</w:t>
            </w:r>
          </w:p>
        </w:tc>
        <w:tc>
          <w:tcPr>
            <w:tcW w:w="2737" w:type="dxa"/>
          </w:tcPr>
          <w:p w14:paraId="00C486EB" w14:textId="1A740757" w:rsidR="006A4AE1" w:rsidRDefault="006A4AE1" w:rsidP="006A4AE1">
            <w:pPr>
              <w:jc w:val="center"/>
              <w:rPr>
                <w:rFonts w:ascii="Segoe UI" w:hAnsi="Segoe UI" w:cs="Segoe UI"/>
              </w:rPr>
            </w:pPr>
            <w:r>
              <w:rPr>
                <w:rFonts w:ascii="Segoe UI" w:hAnsi="Segoe UI" w:cs="Segoe UI"/>
              </w:rPr>
              <w:t>783</w:t>
            </w:r>
            <w:r w:rsidR="00E87B01">
              <w:rPr>
                <w:rFonts w:ascii="Segoe UI" w:hAnsi="Segoe UI" w:cs="Segoe UI"/>
              </w:rPr>
              <w:t xml:space="preserve"> Personas</w:t>
            </w:r>
          </w:p>
        </w:tc>
      </w:tr>
      <w:tr w:rsidR="006A4AE1" w14:paraId="45672F5A" w14:textId="77777777" w:rsidTr="00E87B01">
        <w:tc>
          <w:tcPr>
            <w:tcW w:w="3320" w:type="dxa"/>
          </w:tcPr>
          <w:p w14:paraId="418445EA" w14:textId="4D452940" w:rsidR="006A4AE1" w:rsidRDefault="006A4AE1" w:rsidP="006A4AE1">
            <w:pPr>
              <w:jc w:val="center"/>
              <w:rPr>
                <w:rFonts w:ascii="Segoe UI" w:hAnsi="Segoe UI" w:cs="Segoe UI"/>
              </w:rPr>
            </w:pPr>
            <w:r>
              <w:rPr>
                <w:rFonts w:ascii="Segoe UI" w:hAnsi="Segoe UI" w:cs="Segoe UI"/>
              </w:rPr>
              <w:t>Tramo 4 – S Bidireccional</w:t>
            </w:r>
          </w:p>
        </w:tc>
        <w:tc>
          <w:tcPr>
            <w:tcW w:w="3905" w:type="dxa"/>
          </w:tcPr>
          <w:p w14:paraId="0A7AF18C" w14:textId="2586EE75" w:rsidR="006A4AE1" w:rsidRDefault="006A4AE1" w:rsidP="006A4AE1">
            <w:pPr>
              <w:jc w:val="center"/>
              <w:rPr>
                <w:rFonts w:ascii="Segoe UI" w:hAnsi="Segoe UI" w:cs="Segoe UI"/>
              </w:rPr>
            </w:pPr>
            <w:r>
              <w:rPr>
                <w:rFonts w:ascii="Segoe UI" w:hAnsi="Segoe UI" w:cs="Segoe UI"/>
              </w:rPr>
              <w:t>Entrada EAB – Claro de Luna (S)</w:t>
            </w:r>
          </w:p>
        </w:tc>
        <w:tc>
          <w:tcPr>
            <w:tcW w:w="2737" w:type="dxa"/>
          </w:tcPr>
          <w:p w14:paraId="29914740" w14:textId="6EC747C3" w:rsidR="006A4AE1" w:rsidRDefault="006A4AE1" w:rsidP="006A4AE1">
            <w:pPr>
              <w:jc w:val="center"/>
              <w:rPr>
                <w:rFonts w:ascii="Segoe UI" w:hAnsi="Segoe UI" w:cs="Segoe UI"/>
              </w:rPr>
            </w:pPr>
            <w:r>
              <w:rPr>
                <w:rFonts w:ascii="Segoe UI" w:hAnsi="Segoe UI" w:cs="Segoe UI"/>
              </w:rPr>
              <w:t>114</w:t>
            </w:r>
            <w:r w:rsidR="00E87B01">
              <w:rPr>
                <w:rFonts w:ascii="Segoe UI" w:hAnsi="Segoe UI" w:cs="Segoe UI"/>
              </w:rPr>
              <w:t xml:space="preserve"> Personas</w:t>
            </w:r>
          </w:p>
        </w:tc>
      </w:tr>
      <w:tr w:rsidR="006A4AE1" w14:paraId="527B8B16" w14:textId="77777777" w:rsidTr="00E87B01">
        <w:tc>
          <w:tcPr>
            <w:tcW w:w="3320" w:type="dxa"/>
          </w:tcPr>
          <w:p w14:paraId="23E5FC3C" w14:textId="1A1F100E" w:rsidR="006A4AE1" w:rsidRDefault="006A4AE1" w:rsidP="006A4AE1">
            <w:pPr>
              <w:jc w:val="center"/>
              <w:rPr>
                <w:rFonts w:ascii="Segoe UI" w:hAnsi="Segoe UI" w:cs="Segoe UI"/>
              </w:rPr>
            </w:pPr>
            <w:r>
              <w:rPr>
                <w:rFonts w:ascii="Segoe UI" w:hAnsi="Segoe UI" w:cs="Segoe UI"/>
              </w:rPr>
              <w:t>Tramo 4 – S Bidireccional</w:t>
            </w:r>
          </w:p>
        </w:tc>
        <w:tc>
          <w:tcPr>
            <w:tcW w:w="3905" w:type="dxa"/>
          </w:tcPr>
          <w:p w14:paraId="490A5F5D" w14:textId="678C7BAB" w:rsidR="006A4AE1" w:rsidRDefault="006A4AE1" w:rsidP="006A4AE1">
            <w:pPr>
              <w:jc w:val="center"/>
              <w:rPr>
                <w:rFonts w:ascii="Segoe UI" w:hAnsi="Segoe UI" w:cs="Segoe UI"/>
              </w:rPr>
            </w:pPr>
            <w:r>
              <w:rPr>
                <w:rFonts w:ascii="Segoe UI" w:hAnsi="Segoe UI" w:cs="Segoe UI"/>
              </w:rPr>
              <w:t>Entrada EAB – Claro de Luna (FS)</w:t>
            </w:r>
          </w:p>
        </w:tc>
        <w:tc>
          <w:tcPr>
            <w:tcW w:w="2737" w:type="dxa"/>
          </w:tcPr>
          <w:p w14:paraId="2DF95D42" w14:textId="4D8110FD" w:rsidR="006A4AE1" w:rsidRDefault="006A4AE1" w:rsidP="006A4AE1">
            <w:pPr>
              <w:jc w:val="center"/>
              <w:rPr>
                <w:rFonts w:ascii="Segoe UI" w:hAnsi="Segoe UI" w:cs="Segoe UI"/>
              </w:rPr>
            </w:pPr>
            <w:r>
              <w:rPr>
                <w:rFonts w:ascii="Segoe UI" w:hAnsi="Segoe UI" w:cs="Segoe UI"/>
              </w:rPr>
              <w:t>210</w:t>
            </w:r>
            <w:r w:rsidR="00E87B01">
              <w:rPr>
                <w:rFonts w:ascii="Segoe UI" w:hAnsi="Segoe UI" w:cs="Segoe UI"/>
              </w:rPr>
              <w:t xml:space="preserve"> Personas</w:t>
            </w:r>
          </w:p>
        </w:tc>
      </w:tr>
    </w:tbl>
    <w:p w14:paraId="7741D5D5" w14:textId="77777777" w:rsidR="006A4AE1" w:rsidRDefault="006A4AE1" w:rsidP="006A4AE1">
      <w:pPr>
        <w:jc w:val="both"/>
        <w:rPr>
          <w:rFonts w:ascii="Segoe UI" w:hAnsi="Segoe UI" w:cs="Segoe UI"/>
        </w:rPr>
      </w:pPr>
    </w:p>
    <w:p w14:paraId="20FCBE7B" w14:textId="59CE68E5" w:rsidR="00464649" w:rsidRDefault="00464649" w:rsidP="00464649">
      <w:pPr>
        <w:jc w:val="both"/>
        <w:rPr>
          <w:rFonts w:ascii="Segoe UI" w:hAnsi="Segoe UI" w:cs="Segoe UI"/>
        </w:rPr>
      </w:pPr>
      <w:r>
        <w:rPr>
          <w:rFonts w:ascii="Segoe UI" w:hAnsi="Segoe UI" w:cs="Segoe UI"/>
        </w:rPr>
        <w:t xml:space="preserve">La CAR Cundinamarca realizará control y seguimiento </w:t>
      </w:r>
      <w:r w:rsidRPr="00464649">
        <w:rPr>
          <w:rFonts w:ascii="Segoe UI" w:hAnsi="Segoe UI" w:cs="Segoe UI"/>
        </w:rPr>
        <w:t>al cumplimiento de las obligaciones para</w:t>
      </w:r>
      <w:r>
        <w:rPr>
          <w:rFonts w:ascii="Segoe UI" w:hAnsi="Segoe UI" w:cs="Segoe UI"/>
        </w:rPr>
        <w:t xml:space="preserve"> verificar si pasados los 120 dí</w:t>
      </w:r>
      <w:r w:rsidRPr="00464649">
        <w:rPr>
          <w:rFonts w:ascii="Segoe UI" w:hAnsi="Segoe UI" w:cs="Segoe UI"/>
        </w:rPr>
        <w:t>as</w:t>
      </w:r>
      <w:r>
        <w:rPr>
          <w:rFonts w:ascii="Segoe UI" w:hAnsi="Segoe UI" w:cs="Segoe UI"/>
        </w:rPr>
        <w:t xml:space="preserve"> se determina la viabilidad de</w:t>
      </w:r>
      <w:r w:rsidRPr="00464649">
        <w:rPr>
          <w:rFonts w:ascii="Segoe UI" w:hAnsi="Segoe UI" w:cs="Segoe UI"/>
        </w:rPr>
        <w:t xml:space="preserve"> levantar por completo la medida preventiva</w:t>
      </w:r>
      <w:r>
        <w:rPr>
          <w:rFonts w:ascii="Segoe UI" w:hAnsi="Segoe UI" w:cs="Segoe UI"/>
        </w:rPr>
        <w:t>.</w:t>
      </w:r>
    </w:p>
    <w:p w14:paraId="0D12B029" w14:textId="77777777" w:rsidR="00464649" w:rsidRPr="006A4AE1" w:rsidRDefault="00464649" w:rsidP="006A4AE1">
      <w:pPr>
        <w:jc w:val="both"/>
        <w:rPr>
          <w:rFonts w:ascii="Segoe UI" w:hAnsi="Segoe UI" w:cs="Segoe UI"/>
        </w:rPr>
      </w:pPr>
    </w:p>
    <w:p w14:paraId="31345E24" w14:textId="77777777" w:rsidR="006A4AE1" w:rsidRPr="00B072C2" w:rsidRDefault="006A4AE1" w:rsidP="006A4AE1">
      <w:pPr>
        <w:jc w:val="both"/>
        <w:rPr>
          <w:rFonts w:ascii="Segoe UI" w:hAnsi="Segoe UI" w:cs="Segoe UI"/>
          <w:b/>
          <w:u w:val="single"/>
        </w:rPr>
      </w:pPr>
      <w:r w:rsidRPr="00B072C2">
        <w:rPr>
          <w:rFonts w:ascii="Segoe UI" w:hAnsi="Segoe UI" w:cs="Segoe UI"/>
          <w:b/>
          <w:u w:val="single"/>
        </w:rPr>
        <w:t xml:space="preserve">Antecedentes </w:t>
      </w:r>
    </w:p>
    <w:p w14:paraId="33B546E3" w14:textId="77777777" w:rsidR="006A4AE1" w:rsidRPr="006A4AE1" w:rsidRDefault="006A4AE1" w:rsidP="006A4AE1">
      <w:pPr>
        <w:jc w:val="both"/>
        <w:rPr>
          <w:rFonts w:ascii="Segoe UI" w:hAnsi="Segoe UI" w:cs="Segoe UI"/>
        </w:rPr>
      </w:pPr>
    </w:p>
    <w:p w14:paraId="410C6345" w14:textId="4DC15484" w:rsidR="006A4AE1" w:rsidRPr="006A4AE1" w:rsidRDefault="006A4AE1" w:rsidP="006A4AE1">
      <w:pPr>
        <w:jc w:val="both"/>
        <w:rPr>
          <w:rFonts w:ascii="Segoe UI" w:hAnsi="Segoe UI" w:cs="Segoe UI"/>
        </w:rPr>
      </w:pPr>
      <w:r w:rsidRPr="006A4AE1">
        <w:rPr>
          <w:rFonts w:ascii="Segoe UI" w:hAnsi="Segoe UI" w:cs="Segoe UI"/>
        </w:rPr>
        <w:t xml:space="preserve">Las actividades de senderismo en la quebrada La Vieja fueron suspendidas </w:t>
      </w:r>
      <w:r>
        <w:rPr>
          <w:rFonts w:ascii="Segoe UI" w:hAnsi="Segoe UI" w:cs="Segoe UI"/>
        </w:rPr>
        <w:t xml:space="preserve">el 29 de agosto de 2017, </w:t>
      </w:r>
      <w:r w:rsidRPr="006A4AE1">
        <w:rPr>
          <w:rFonts w:ascii="Segoe UI" w:hAnsi="Segoe UI" w:cs="Segoe UI"/>
        </w:rPr>
        <w:t xml:space="preserve">y </w:t>
      </w:r>
      <w:r>
        <w:rPr>
          <w:rFonts w:ascii="Segoe UI" w:hAnsi="Segoe UI" w:cs="Segoe UI"/>
        </w:rPr>
        <w:t>de acuerdo con</w:t>
      </w:r>
      <w:r w:rsidRPr="006A4AE1">
        <w:rPr>
          <w:rFonts w:ascii="Segoe UI" w:hAnsi="Segoe UI" w:cs="Segoe UI"/>
        </w:rPr>
        <w:t xml:space="preserve"> la última visita de </w:t>
      </w:r>
      <w:r w:rsidR="00F57963">
        <w:rPr>
          <w:rFonts w:ascii="Segoe UI" w:hAnsi="Segoe UI" w:cs="Segoe UI"/>
        </w:rPr>
        <w:t>CAR,</w:t>
      </w:r>
      <w:r w:rsidRPr="006A4AE1">
        <w:rPr>
          <w:rFonts w:ascii="Segoe UI" w:hAnsi="Segoe UI" w:cs="Segoe UI"/>
        </w:rPr>
        <w:t xml:space="preserve"> con el acompañamiento de guardabosques y personal de </w:t>
      </w:r>
      <w:r w:rsidR="00F57963">
        <w:rPr>
          <w:rFonts w:ascii="Segoe UI" w:hAnsi="Segoe UI" w:cs="Segoe UI"/>
        </w:rPr>
        <w:t>Acueducto de Bogotá</w:t>
      </w:r>
      <w:r w:rsidRPr="006A4AE1">
        <w:rPr>
          <w:rFonts w:ascii="Segoe UI" w:hAnsi="Segoe UI" w:cs="Segoe UI"/>
        </w:rPr>
        <w:t>, se pudo constatar la recuperación ambiental de la zona</w:t>
      </w:r>
      <w:r w:rsidR="00F57963">
        <w:rPr>
          <w:rFonts w:ascii="Segoe UI" w:hAnsi="Segoe UI" w:cs="Segoe UI"/>
        </w:rPr>
        <w:t>.</w:t>
      </w:r>
    </w:p>
    <w:p w14:paraId="71D5E429" w14:textId="77777777" w:rsidR="006A4AE1" w:rsidRPr="006A4AE1" w:rsidRDefault="006A4AE1" w:rsidP="006A4AE1">
      <w:pPr>
        <w:jc w:val="both"/>
        <w:rPr>
          <w:rFonts w:ascii="Segoe UI" w:hAnsi="Segoe UI" w:cs="Segoe UI"/>
        </w:rPr>
      </w:pPr>
    </w:p>
    <w:p w14:paraId="5D19D95C" w14:textId="5B7278A5" w:rsidR="009E34CE" w:rsidRDefault="006A4AE1" w:rsidP="006A4AE1">
      <w:pPr>
        <w:jc w:val="both"/>
        <w:rPr>
          <w:rFonts w:ascii="Segoe UI" w:hAnsi="Segoe UI" w:cs="Segoe UI"/>
        </w:rPr>
      </w:pPr>
      <w:r w:rsidRPr="006A4AE1">
        <w:rPr>
          <w:rFonts w:ascii="Segoe UI" w:hAnsi="Segoe UI" w:cs="Segoe UI"/>
        </w:rPr>
        <w:t>"</w:t>
      </w:r>
      <w:r w:rsidRPr="006A4AE1">
        <w:rPr>
          <w:rFonts w:ascii="Segoe UI" w:hAnsi="Segoe UI" w:cs="Segoe UI"/>
          <w:i/>
        </w:rPr>
        <w:t>El cierre del sendero se debió al uso inadecuado que se ha hecho del mismo, especialmente por el gran número de personas que lo visitaban. Sumando a ello, la falta de cultura ciudadana reflejada en acciones como el ingreso a la fuente hídrica para bañarse, en algunos casos la utilizaron como baño, ingreso de mascotas y otras actividades que afectaron el ecosistema, el cual debe ser protegido de manera especial</w:t>
      </w:r>
      <w:r w:rsidRPr="006A4AE1">
        <w:rPr>
          <w:rFonts w:ascii="Segoe UI" w:hAnsi="Segoe UI" w:cs="Segoe UI"/>
        </w:rPr>
        <w:t xml:space="preserve">”, aseguró </w:t>
      </w:r>
      <w:r>
        <w:rPr>
          <w:rFonts w:ascii="Segoe UI" w:hAnsi="Segoe UI" w:cs="Segoe UI"/>
        </w:rPr>
        <w:t xml:space="preserve">Laura </w:t>
      </w:r>
      <w:r w:rsidRPr="006A4AE1">
        <w:rPr>
          <w:rFonts w:ascii="Segoe UI" w:hAnsi="Segoe UI" w:cs="Segoe UI"/>
        </w:rPr>
        <w:t>Duque</w:t>
      </w:r>
      <w:r>
        <w:rPr>
          <w:rFonts w:ascii="Segoe UI" w:hAnsi="Segoe UI" w:cs="Segoe UI"/>
        </w:rPr>
        <w:t>, director</w:t>
      </w:r>
      <w:r w:rsidR="00F10FA2">
        <w:rPr>
          <w:rFonts w:ascii="Segoe UI" w:hAnsi="Segoe UI" w:cs="Segoe UI"/>
        </w:rPr>
        <w:t>a de la</w:t>
      </w:r>
      <w:r>
        <w:rPr>
          <w:rFonts w:ascii="Segoe UI" w:hAnsi="Segoe UI" w:cs="Segoe UI"/>
        </w:rPr>
        <w:t xml:space="preserve"> regional Bogotá – La Calera</w:t>
      </w:r>
      <w:r w:rsidRPr="006A4AE1">
        <w:rPr>
          <w:rFonts w:ascii="Segoe UI" w:hAnsi="Segoe UI" w:cs="Segoe UI"/>
        </w:rPr>
        <w:t>.</w:t>
      </w:r>
    </w:p>
    <w:p w14:paraId="2CC75CDA" w14:textId="77777777" w:rsidR="006A4AE1" w:rsidRDefault="006A4AE1" w:rsidP="006A4AE1">
      <w:pPr>
        <w:jc w:val="both"/>
        <w:rPr>
          <w:rFonts w:ascii="Segoe UI" w:hAnsi="Segoe UI" w:cs="Segoe UI"/>
        </w:rPr>
      </w:pPr>
    </w:p>
    <w:p w14:paraId="601ED1E6" w14:textId="77777777" w:rsidR="00B072C2" w:rsidRDefault="00B072C2" w:rsidP="009E34CE">
      <w:pPr>
        <w:jc w:val="both"/>
        <w:rPr>
          <w:rFonts w:ascii="Segoe UI" w:hAnsi="Segoe UI" w:cs="Segoe UI"/>
          <w:b/>
        </w:rPr>
      </w:pPr>
    </w:p>
    <w:p w14:paraId="2DD6608E" w14:textId="77777777" w:rsidR="00B072C2" w:rsidRDefault="00B072C2" w:rsidP="009E34CE">
      <w:pPr>
        <w:jc w:val="both"/>
        <w:rPr>
          <w:rFonts w:ascii="Segoe UI" w:hAnsi="Segoe UI" w:cs="Segoe UI"/>
          <w:b/>
        </w:rPr>
      </w:pPr>
    </w:p>
    <w:p w14:paraId="696F6635" w14:textId="77777777" w:rsidR="00B072C2" w:rsidRDefault="00B072C2" w:rsidP="009E34CE">
      <w:pPr>
        <w:jc w:val="both"/>
        <w:rPr>
          <w:rFonts w:ascii="Segoe UI" w:hAnsi="Segoe UI" w:cs="Segoe UI"/>
          <w:b/>
        </w:rPr>
      </w:pPr>
    </w:p>
    <w:p w14:paraId="70F0BBD0" w14:textId="1443004E" w:rsidR="009E34CE" w:rsidRPr="00B072C2" w:rsidRDefault="009E34CE" w:rsidP="009E34CE">
      <w:pPr>
        <w:jc w:val="both"/>
        <w:rPr>
          <w:rFonts w:ascii="Segoe UI" w:hAnsi="Segoe UI" w:cs="Segoe UI"/>
          <w:b/>
          <w:u w:val="single"/>
        </w:rPr>
      </w:pPr>
      <w:r w:rsidRPr="00B072C2">
        <w:rPr>
          <w:rFonts w:ascii="Segoe UI" w:hAnsi="Segoe UI" w:cs="Segoe UI"/>
          <w:b/>
          <w:u w:val="single"/>
        </w:rPr>
        <w:lastRenderedPageBreak/>
        <w:t>Importancia de la quebrada La Vieja</w:t>
      </w:r>
    </w:p>
    <w:p w14:paraId="7405CA65" w14:textId="77777777" w:rsidR="009E34CE" w:rsidRPr="00EF1A8B" w:rsidRDefault="009E34CE" w:rsidP="009E34CE">
      <w:pPr>
        <w:jc w:val="both"/>
        <w:rPr>
          <w:rFonts w:ascii="Segoe UI" w:hAnsi="Segoe UI" w:cs="Segoe UI"/>
        </w:rPr>
      </w:pPr>
    </w:p>
    <w:p w14:paraId="1D3270BE" w14:textId="207BBBE4" w:rsidR="009E34CE" w:rsidRPr="004E31C2" w:rsidRDefault="009E34CE" w:rsidP="009E34CE">
      <w:pPr>
        <w:jc w:val="both"/>
        <w:rPr>
          <w:rFonts w:ascii="Segoe UI" w:hAnsi="Segoe UI" w:cs="Segoe UI"/>
        </w:rPr>
      </w:pPr>
      <w:r w:rsidRPr="00EF1A8B">
        <w:rPr>
          <w:rFonts w:ascii="Segoe UI" w:hAnsi="Segoe UI" w:cs="Segoe UI"/>
        </w:rPr>
        <w:t>El área donde se localizan los senderos de la quebrada La Vieja funciona como una zona de regulación hídrica y corredor ecológico, así mismo, y de acuerdo a la consulta realizada en la cartografía oficial de la CAR, además de esta corriente de agua</w:t>
      </w:r>
      <w:r w:rsidR="003B69B8">
        <w:rPr>
          <w:rFonts w:ascii="Segoe UI" w:hAnsi="Segoe UI" w:cs="Segoe UI"/>
        </w:rPr>
        <w:t>,</w:t>
      </w:r>
      <w:r w:rsidRPr="00EF1A8B">
        <w:rPr>
          <w:rFonts w:ascii="Segoe UI" w:hAnsi="Segoe UI" w:cs="Segoe UI"/>
        </w:rPr>
        <w:t xml:space="preserve"> se encuentran otros cuerpos hídricos que se abastecen de esta zona de recarga, constituyéndose en un lugar de vital importancia para la conservación, con alto valor ecológico, paisajístico y ambiental para la ciudad de Bogotá.</w:t>
      </w:r>
    </w:p>
    <w:p w14:paraId="43B48453" w14:textId="77777777" w:rsidR="009E34CE" w:rsidRDefault="009E34CE" w:rsidP="004E31C2">
      <w:pPr>
        <w:jc w:val="both"/>
        <w:rPr>
          <w:rFonts w:ascii="Segoe UI" w:hAnsi="Segoe UI" w:cs="Segoe UI"/>
        </w:rPr>
      </w:pPr>
    </w:p>
    <w:p w14:paraId="1C45127A" w14:textId="77777777" w:rsidR="00EF1A8B" w:rsidRDefault="00EF1A8B" w:rsidP="004E31C2">
      <w:pPr>
        <w:jc w:val="both"/>
        <w:rPr>
          <w:rFonts w:ascii="Segoe UI" w:hAnsi="Segoe UI" w:cs="Segoe UI"/>
        </w:rPr>
      </w:pPr>
    </w:p>
    <w:p w14:paraId="1C86ACB7" w14:textId="77777777" w:rsidR="00EF1A8B" w:rsidRDefault="00EF1A8B" w:rsidP="004E31C2">
      <w:pPr>
        <w:jc w:val="both"/>
        <w:rPr>
          <w:rFonts w:ascii="Segoe UI" w:hAnsi="Segoe UI" w:cs="Segoe UI"/>
        </w:rPr>
      </w:pPr>
    </w:p>
    <w:p w14:paraId="124A6553" w14:textId="77777777" w:rsidR="00EF1A8B" w:rsidRPr="00EF1A8B" w:rsidRDefault="00EF1A8B" w:rsidP="00EF1A8B">
      <w:pPr>
        <w:jc w:val="both"/>
        <w:rPr>
          <w:rFonts w:ascii="Segoe UI" w:hAnsi="Segoe UI" w:cs="Segoe UI"/>
        </w:rPr>
      </w:pPr>
    </w:p>
    <w:sectPr w:rsidR="00EF1A8B" w:rsidRPr="00EF1A8B" w:rsidSect="00B072C2">
      <w:headerReference w:type="default" r:id="rId8"/>
      <w:footerReference w:type="default" r:id="rId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44EEC" w14:textId="77777777" w:rsidR="007F314E" w:rsidRDefault="007F314E" w:rsidP="005273BE">
      <w:r>
        <w:separator/>
      </w:r>
    </w:p>
  </w:endnote>
  <w:endnote w:type="continuationSeparator" w:id="0">
    <w:p w14:paraId="0104C03B" w14:textId="77777777" w:rsidR="007F314E" w:rsidRDefault="007F314E" w:rsidP="0052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E37F" w14:textId="77777777" w:rsidR="00FE5994" w:rsidRDefault="00FE5994">
    <w:pPr>
      <w:pStyle w:val="Piedepgina"/>
    </w:pPr>
    <w:r>
      <w:rPr>
        <w:noProof/>
        <w:lang w:val="es-CO" w:eastAsia="es-CO"/>
      </w:rPr>
      <w:drawing>
        <wp:anchor distT="0" distB="0" distL="114300" distR="114300" simplePos="0" relativeHeight="251657216" behindDoc="1" locked="0" layoutInCell="1" allowOverlap="1" wp14:anchorId="141F4498" wp14:editId="0E974062">
          <wp:simplePos x="0" y="0"/>
          <wp:positionH relativeFrom="column">
            <wp:posOffset>-719455</wp:posOffset>
          </wp:positionH>
          <wp:positionV relativeFrom="paragraph">
            <wp:posOffset>139065</wp:posOffset>
          </wp:positionV>
          <wp:extent cx="7774940" cy="123253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S 2018 comunicados de prensa CAR-05.jpg"/>
                  <pic:cNvPicPr/>
                </pic:nvPicPr>
                <pic:blipFill>
                  <a:blip r:embed="rId1">
                    <a:extLst>
                      <a:ext uri="{28A0092B-C50C-407E-A947-70E740481C1C}">
                        <a14:useLocalDpi xmlns:a14="http://schemas.microsoft.com/office/drawing/2010/main" val="0"/>
                      </a:ext>
                    </a:extLst>
                  </a:blip>
                  <a:stretch>
                    <a:fillRect/>
                  </a:stretch>
                </pic:blipFill>
                <pic:spPr>
                  <a:xfrm>
                    <a:off x="0" y="0"/>
                    <a:ext cx="7774940" cy="1232535"/>
                  </a:xfrm>
                  <a:prstGeom prst="rect">
                    <a:avLst/>
                  </a:prstGeom>
                </pic:spPr>
              </pic:pic>
            </a:graphicData>
          </a:graphic>
          <wp14:sizeRelH relativeFrom="page">
            <wp14:pctWidth>0</wp14:pctWidth>
          </wp14:sizeRelH>
          <wp14:sizeRelV relativeFrom="page">
            <wp14:pctHeight>0</wp14:pctHeight>
          </wp14:sizeRelV>
        </wp:anchor>
      </w:drawing>
    </w:r>
  </w:p>
  <w:p w14:paraId="31FA30AA" w14:textId="77777777" w:rsidR="00FE5994" w:rsidRDefault="00FE5994" w:rsidP="00B072C2">
    <w:pPr>
      <w:pStyle w:val="Piedepgina"/>
      <w:jc w:val="center"/>
    </w:pPr>
  </w:p>
  <w:p w14:paraId="6629C611" w14:textId="77777777" w:rsidR="00FE5994" w:rsidRDefault="00FE5994">
    <w:pPr>
      <w:pStyle w:val="Piedepgina"/>
    </w:pPr>
  </w:p>
  <w:p w14:paraId="6BA071FC" w14:textId="77777777" w:rsidR="00FE5994" w:rsidRDefault="00FE5994">
    <w:pPr>
      <w:pStyle w:val="Piedepgina"/>
    </w:pPr>
  </w:p>
  <w:p w14:paraId="0541BB66" w14:textId="77777777" w:rsidR="005273BE" w:rsidRDefault="005273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0ABA1" w14:textId="77777777" w:rsidR="007F314E" w:rsidRDefault="007F314E" w:rsidP="005273BE">
      <w:r>
        <w:separator/>
      </w:r>
    </w:p>
  </w:footnote>
  <w:footnote w:type="continuationSeparator" w:id="0">
    <w:p w14:paraId="344EAFFF" w14:textId="77777777" w:rsidR="007F314E" w:rsidRDefault="007F314E" w:rsidP="0052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7E62" w14:textId="77777777" w:rsidR="00FE5994" w:rsidRDefault="00FE5994">
    <w:pPr>
      <w:pStyle w:val="Encabezado"/>
    </w:pPr>
    <w:r>
      <w:rPr>
        <w:noProof/>
        <w:lang w:val="es-CO" w:eastAsia="es-CO"/>
      </w:rPr>
      <w:drawing>
        <wp:anchor distT="0" distB="0" distL="114300" distR="114300" simplePos="0" relativeHeight="251658240" behindDoc="1" locked="0" layoutInCell="1" allowOverlap="1" wp14:anchorId="4B897E29" wp14:editId="1B175E88">
          <wp:simplePos x="0" y="0"/>
          <wp:positionH relativeFrom="column">
            <wp:posOffset>-716915</wp:posOffset>
          </wp:positionH>
          <wp:positionV relativeFrom="paragraph">
            <wp:posOffset>-445770</wp:posOffset>
          </wp:positionV>
          <wp:extent cx="7753985" cy="212852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ILLAS 2018 comunicados de prensa CAR-03.jpg"/>
                  <pic:cNvPicPr/>
                </pic:nvPicPr>
                <pic:blipFill>
                  <a:blip r:embed="rId1">
                    <a:extLst>
                      <a:ext uri="{28A0092B-C50C-407E-A947-70E740481C1C}">
                        <a14:useLocalDpi xmlns:a14="http://schemas.microsoft.com/office/drawing/2010/main" val="0"/>
                      </a:ext>
                    </a:extLst>
                  </a:blip>
                  <a:stretch>
                    <a:fillRect/>
                  </a:stretch>
                </pic:blipFill>
                <pic:spPr>
                  <a:xfrm>
                    <a:off x="0" y="0"/>
                    <a:ext cx="7753985" cy="2128520"/>
                  </a:xfrm>
                  <a:prstGeom prst="rect">
                    <a:avLst/>
                  </a:prstGeom>
                </pic:spPr>
              </pic:pic>
            </a:graphicData>
          </a:graphic>
          <wp14:sizeRelH relativeFrom="page">
            <wp14:pctWidth>0</wp14:pctWidth>
          </wp14:sizeRelH>
          <wp14:sizeRelV relativeFrom="page">
            <wp14:pctHeight>0</wp14:pctHeight>
          </wp14:sizeRelV>
        </wp:anchor>
      </w:drawing>
    </w:r>
  </w:p>
  <w:p w14:paraId="04967E33" w14:textId="77777777" w:rsidR="00FE5994" w:rsidRDefault="00FE5994">
    <w:pPr>
      <w:pStyle w:val="Encabezado"/>
    </w:pPr>
  </w:p>
  <w:p w14:paraId="1C74231A" w14:textId="77777777" w:rsidR="00FE5994" w:rsidRDefault="00FE5994">
    <w:pPr>
      <w:pStyle w:val="Encabezado"/>
    </w:pPr>
  </w:p>
  <w:p w14:paraId="2E73553E" w14:textId="77777777" w:rsidR="00FE5994" w:rsidRDefault="00FE5994">
    <w:pPr>
      <w:pStyle w:val="Encabezado"/>
    </w:pPr>
  </w:p>
  <w:p w14:paraId="1999F93A" w14:textId="77777777" w:rsidR="00FE5994" w:rsidRDefault="00FE5994">
    <w:pPr>
      <w:pStyle w:val="Encabezado"/>
    </w:pPr>
  </w:p>
  <w:p w14:paraId="42FAE768" w14:textId="77777777" w:rsidR="00FE5994" w:rsidRDefault="00FE5994">
    <w:pPr>
      <w:pStyle w:val="Encabezado"/>
    </w:pPr>
  </w:p>
  <w:p w14:paraId="2E8C699B" w14:textId="77777777" w:rsidR="005273BE" w:rsidRDefault="00FE5994" w:rsidP="00FE5994">
    <w:pPr>
      <w:pStyle w:val="Encabezado"/>
      <w:tabs>
        <w:tab w:val="clear" w:pos="4419"/>
        <w:tab w:val="clear" w:pos="8838"/>
        <w:tab w:val="left" w:pos="7860"/>
      </w:tabs>
    </w:pPr>
    <w:r>
      <w:tab/>
    </w:r>
  </w:p>
  <w:p w14:paraId="5BBC3D91" w14:textId="77777777" w:rsidR="00FE5994" w:rsidRDefault="00FE5994">
    <w:pPr>
      <w:pStyle w:val="Encabezado"/>
    </w:pPr>
  </w:p>
  <w:p w14:paraId="5F92D0D8" w14:textId="77777777" w:rsidR="00FE5994" w:rsidRDefault="00FE5994">
    <w:pPr>
      <w:pStyle w:val="Encabezado"/>
    </w:pPr>
  </w:p>
  <w:p w14:paraId="1E62E143" w14:textId="77777777" w:rsidR="00FE5994" w:rsidRDefault="00FE59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B7738"/>
    <w:multiLevelType w:val="hybridMultilevel"/>
    <w:tmpl w:val="962A2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BE"/>
    <w:rsid w:val="00110D18"/>
    <w:rsid w:val="00194E44"/>
    <w:rsid w:val="001C7980"/>
    <w:rsid w:val="001D2F68"/>
    <w:rsid w:val="001E353F"/>
    <w:rsid w:val="002F0626"/>
    <w:rsid w:val="003436D0"/>
    <w:rsid w:val="003B69B8"/>
    <w:rsid w:val="003C0CA2"/>
    <w:rsid w:val="00433C4C"/>
    <w:rsid w:val="00464649"/>
    <w:rsid w:val="004E31C2"/>
    <w:rsid w:val="005273BE"/>
    <w:rsid w:val="00583636"/>
    <w:rsid w:val="0058711B"/>
    <w:rsid w:val="005F3063"/>
    <w:rsid w:val="0060577A"/>
    <w:rsid w:val="006A4AE1"/>
    <w:rsid w:val="00755357"/>
    <w:rsid w:val="00771DEA"/>
    <w:rsid w:val="007F314E"/>
    <w:rsid w:val="008C7842"/>
    <w:rsid w:val="00911FDF"/>
    <w:rsid w:val="009A22AE"/>
    <w:rsid w:val="009E34CE"/>
    <w:rsid w:val="00A13374"/>
    <w:rsid w:val="00B049CA"/>
    <w:rsid w:val="00B072C2"/>
    <w:rsid w:val="00C1741B"/>
    <w:rsid w:val="00CA7173"/>
    <w:rsid w:val="00DD162F"/>
    <w:rsid w:val="00E302A4"/>
    <w:rsid w:val="00E87B01"/>
    <w:rsid w:val="00EC3804"/>
    <w:rsid w:val="00EF1A8B"/>
    <w:rsid w:val="00F10FA2"/>
    <w:rsid w:val="00F57963"/>
    <w:rsid w:val="00F931C8"/>
    <w:rsid w:val="00FD1786"/>
    <w:rsid w:val="00FE59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95D0"/>
  <w14:defaultImageDpi w14:val="32767"/>
  <w15:chartTrackingRefBased/>
  <w15:docId w15:val="{C070D1BB-5873-4E46-8309-D769959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3BE"/>
    <w:pPr>
      <w:tabs>
        <w:tab w:val="center" w:pos="4419"/>
        <w:tab w:val="right" w:pos="8838"/>
      </w:tabs>
    </w:pPr>
  </w:style>
  <w:style w:type="character" w:customStyle="1" w:styleId="EncabezadoCar">
    <w:name w:val="Encabezado Car"/>
    <w:basedOn w:val="Fuentedeprrafopredeter"/>
    <w:link w:val="Encabezado"/>
    <w:uiPriority w:val="99"/>
    <w:rsid w:val="005273BE"/>
  </w:style>
  <w:style w:type="paragraph" w:styleId="Piedepgina">
    <w:name w:val="footer"/>
    <w:basedOn w:val="Normal"/>
    <w:link w:val="PiedepginaCar"/>
    <w:uiPriority w:val="99"/>
    <w:unhideWhenUsed/>
    <w:rsid w:val="005273BE"/>
    <w:pPr>
      <w:tabs>
        <w:tab w:val="center" w:pos="4419"/>
        <w:tab w:val="right" w:pos="8838"/>
      </w:tabs>
    </w:pPr>
  </w:style>
  <w:style w:type="character" w:customStyle="1" w:styleId="PiedepginaCar">
    <w:name w:val="Pie de página Car"/>
    <w:basedOn w:val="Fuentedeprrafopredeter"/>
    <w:link w:val="Piedepgina"/>
    <w:uiPriority w:val="99"/>
    <w:rsid w:val="005273BE"/>
  </w:style>
  <w:style w:type="paragraph" w:styleId="Prrafodelista">
    <w:name w:val="List Paragraph"/>
    <w:basedOn w:val="Normal"/>
    <w:uiPriority w:val="34"/>
    <w:qFormat/>
    <w:rsid w:val="00EF1A8B"/>
    <w:pPr>
      <w:ind w:left="720"/>
      <w:contextualSpacing/>
    </w:pPr>
  </w:style>
  <w:style w:type="table" w:styleId="Tablaconcuadrcula">
    <w:name w:val="Table Grid"/>
    <w:basedOn w:val="Tablanormal"/>
    <w:uiPriority w:val="39"/>
    <w:rsid w:val="006A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806">
      <w:bodyDiv w:val="1"/>
      <w:marLeft w:val="0"/>
      <w:marRight w:val="0"/>
      <w:marTop w:val="0"/>
      <w:marBottom w:val="0"/>
      <w:divBdr>
        <w:top w:val="none" w:sz="0" w:space="0" w:color="auto"/>
        <w:left w:val="none" w:sz="0" w:space="0" w:color="auto"/>
        <w:bottom w:val="none" w:sz="0" w:space="0" w:color="auto"/>
        <w:right w:val="none" w:sz="0" w:space="0" w:color="auto"/>
      </w:divBdr>
      <w:divsChild>
        <w:div w:id="215893504">
          <w:marLeft w:val="0"/>
          <w:marRight w:val="0"/>
          <w:marTop w:val="0"/>
          <w:marBottom w:val="0"/>
          <w:divBdr>
            <w:top w:val="none" w:sz="0" w:space="0" w:color="auto"/>
            <w:left w:val="none" w:sz="0" w:space="0" w:color="auto"/>
            <w:bottom w:val="none" w:sz="0" w:space="0" w:color="auto"/>
            <w:right w:val="none" w:sz="0" w:space="0" w:color="auto"/>
          </w:divBdr>
        </w:div>
        <w:div w:id="1984266059">
          <w:marLeft w:val="0"/>
          <w:marRight w:val="0"/>
          <w:marTop w:val="0"/>
          <w:marBottom w:val="0"/>
          <w:divBdr>
            <w:top w:val="none" w:sz="0" w:space="0" w:color="auto"/>
            <w:left w:val="none" w:sz="0" w:space="0" w:color="auto"/>
            <w:bottom w:val="none" w:sz="0" w:space="0" w:color="auto"/>
            <w:right w:val="none" w:sz="0" w:space="0" w:color="auto"/>
          </w:divBdr>
          <w:divsChild>
            <w:div w:id="288979926">
              <w:marLeft w:val="0"/>
              <w:marRight w:val="0"/>
              <w:marTop w:val="225"/>
              <w:marBottom w:val="0"/>
              <w:divBdr>
                <w:top w:val="none" w:sz="0" w:space="0" w:color="auto"/>
                <w:left w:val="none" w:sz="0" w:space="0" w:color="auto"/>
                <w:bottom w:val="none" w:sz="0" w:space="0" w:color="auto"/>
                <w:right w:val="none" w:sz="0" w:space="0" w:color="auto"/>
              </w:divBdr>
              <w:divsChild>
                <w:div w:id="2249975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6009-D4B1-4531-A5AD-39160F40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5070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Pino</dc:creator>
  <cp:keywords/>
  <dc:description/>
  <cp:lastModifiedBy>JENIFFER POLANIA</cp:lastModifiedBy>
  <cp:revision>2</cp:revision>
  <dcterms:created xsi:type="dcterms:W3CDTF">2018-08-31T15:02:00Z</dcterms:created>
  <dcterms:modified xsi:type="dcterms:W3CDTF">2018-08-31T15:02:00Z</dcterms:modified>
</cp:coreProperties>
</file>