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0D21" w14:textId="77777777" w:rsidR="008E05AC" w:rsidRPr="008E05AC" w:rsidRDefault="008E05AC" w:rsidP="008E05A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es-CO"/>
        </w:rPr>
      </w:pPr>
      <w:r w:rsidRPr="008E05AC">
        <w:rPr>
          <w:rFonts w:ascii="Tahoma" w:eastAsia="Times New Roman" w:hAnsi="Tahoma" w:cs="Tahoma"/>
          <w:b/>
          <w:bCs/>
          <w:sz w:val="24"/>
          <w:szCs w:val="24"/>
          <w:lang w:eastAsia="es-CO"/>
        </w:rPr>
        <w:t>Comunicado a la opinión pública:</w:t>
      </w:r>
    </w:p>
    <w:p w14:paraId="476CA26D" w14:textId="77777777" w:rsidR="008E05AC" w:rsidRP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2D9FF79B" w14:textId="67D8D6D5" w:rsid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A propósito de la imputación de cargos a la ex contratista de la Alcaldía Local de Usme, Natalia Paola Sánchez Cabrera, </w:t>
      </w:r>
      <w:r w:rsidR="00A512F3">
        <w:rPr>
          <w:rFonts w:ascii="Tahoma" w:eastAsia="Times New Roman" w:hAnsi="Tahoma" w:cs="Tahoma"/>
          <w:sz w:val="24"/>
          <w:szCs w:val="24"/>
          <w:lang w:eastAsia="es-CO"/>
        </w:rPr>
        <w:t>informamos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: </w:t>
      </w:r>
    </w:p>
    <w:p w14:paraId="04B687A5" w14:textId="697E6562" w:rsidR="00A512F3" w:rsidRDefault="00A512F3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31045365" w14:textId="76A9E8EB" w:rsidR="00A512F3" w:rsidRPr="008E05AC" w:rsidRDefault="00A512F3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  <w:r>
        <w:rPr>
          <w:rFonts w:ascii="Tahoma" w:eastAsia="Times New Roman" w:hAnsi="Tahoma" w:cs="Tahoma"/>
          <w:sz w:val="24"/>
          <w:szCs w:val="24"/>
          <w:lang w:eastAsia="es-CO"/>
        </w:rPr>
        <w:t>1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>.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ab/>
        <w:t xml:space="preserve">Rechazamos </w:t>
      </w:r>
      <w:r>
        <w:rPr>
          <w:rFonts w:ascii="Tahoma" w:eastAsia="Times New Roman" w:hAnsi="Tahoma" w:cs="Tahoma"/>
          <w:sz w:val="24"/>
          <w:szCs w:val="24"/>
          <w:lang w:eastAsia="es-CO"/>
        </w:rPr>
        <w:t>de manera contundente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 l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os hechos por los que ha resultado vinculada 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esta </w:t>
      </w:r>
      <w:r>
        <w:rPr>
          <w:rFonts w:ascii="Tahoma" w:eastAsia="Times New Roman" w:hAnsi="Tahoma" w:cs="Tahoma"/>
          <w:sz w:val="24"/>
          <w:szCs w:val="24"/>
          <w:lang w:eastAsia="es-CO"/>
        </w:rPr>
        <w:t>ex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contratista de la Alcaldía Local de Usme, 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imputada 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>por la Fiscalía General de la Nación</w:t>
      </w:r>
      <w:r w:rsidR="00D224CA">
        <w:rPr>
          <w:rFonts w:ascii="Tahoma" w:eastAsia="Times New Roman" w:hAnsi="Tahoma" w:cs="Tahoma"/>
          <w:sz w:val="24"/>
          <w:szCs w:val="24"/>
          <w:lang w:eastAsia="es-CO"/>
        </w:rPr>
        <w:t xml:space="preserve">, por </w:t>
      </w:r>
      <w:r>
        <w:rPr>
          <w:rFonts w:ascii="Tahoma" w:eastAsia="Times New Roman" w:hAnsi="Tahoma" w:cs="Tahoma"/>
          <w:sz w:val="24"/>
          <w:szCs w:val="24"/>
          <w:lang w:eastAsia="es-CO"/>
        </w:rPr>
        <w:t>su presunta responsabilidad en el delito de concierto para delinquir. A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>poyamos la labor y las actuaciones que desarrolla el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 ente acusador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>, y nos ponemos a disposición para facilitar el proceso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 de investigación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. </w:t>
      </w:r>
    </w:p>
    <w:p w14:paraId="6CEABE23" w14:textId="77777777" w:rsidR="008E05AC" w:rsidRP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0042B930" w14:textId="5D41AE7B" w:rsidR="008E05AC" w:rsidRPr="008E05AC" w:rsidRDefault="00A512F3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  <w:r>
        <w:rPr>
          <w:rFonts w:ascii="Tahoma" w:eastAsia="Times New Roman" w:hAnsi="Tahoma" w:cs="Tahoma"/>
          <w:sz w:val="24"/>
          <w:szCs w:val="24"/>
          <w:lang w:eastAsia="es-CO"/>
        </w:rPr>
        <w:t>2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>.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ab/>
        <w:t>La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 </w:t>
      </w:r>
      <w:r w:rsidR="004B745B">
        <w:rPr>
          <w:rFonts w:ascii="Tahoma" w:eastAsia="Times New Roman" w:hAnsi="Tahoma" w:cs="Tahoma"/>
          <w:sz w:val="24"/>
          <w:szCs w:val="24"/>
          <w:lang w:eastAsia="es-CO"/>
        </w:rPr>
        <w:t>señora Sánchez Cabrera</w:t>
      </w:r>
      <w:r w:rsidR="00D224CA">
        <w:rPr>
          <w:rFonts w:ascii="Tahoma" w:eastAsia="Times New Roman" w:hAnsi="Tahoma" w:cs="Tahoma"/>
          <w:sz w:val="24"/>
          <w:szCs w:val="24"/>
          <w:lang w:eastAsia="es-CO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es-CO"/>
        </w:rPr>
        <w:t>prestó sus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 servicios profesionales</w:t>
      </w:r>
      <w:r w:rsidR="00CE6C51">
        <w:rPr>
          <w:rFonts w:ascii="Tahoma" w:eastAsia="Times New Roman" w:hAnsi="Tahoma" w:cs="Tahoma"/>
          <w:sz w:val="24"/>
          <w:szCs w:val="24"/>
          <w:lang w:eastAsia="es-CO"/>
        </w:rPr>
        <w:t xml:space="preserve"> en materia de Derechos Humanos, Paz y Posconflicto,</w:t>
      </w:r>
      <w:r w:rsidR="00D224CA">
        <w:rPr>
          <w:rFonts w:ascii="Tahoma" w:eastAsia="Times New Roman" w:hAnsi="Tahoma" w:cs="Tahoma"/>
          <w:sz w:val="24"/>
          <w:szCs w:val="24"/>
          <w:lang w:eastAsia="es-CO"/>
        </w:rPr>
        <w:t xml:space="preserve"> en la Alcaldía Local de Usme,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es-CO"/>
        </w:rPr>
        <w:t>como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 apoyo en la implementación de estrategias para la participación democrática y pacífica de los habitantes de la localidad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, </w:t>
      </w:r>
      <w:r w:rsidR="008E05AC">
        <w:rPr>
          <w:rFonts w:ascii="Tahoma" w:eastAsia="Times New Roman" w:hAnsi="Tahoma" w:cs="Tahoma"/>
          <w:sz w:val="24"/>
          <w:szCs w:val="24"/>
          <w:lang w:eastAsia="es-CO"/>
        </w:rPr>
        <w:t xml:space="preserve">entre </w:t>
      </w:r>
      <w:r>
        <w:rPr>
          <w:rFonts w:ascii="Tahoma" w:eastAsia="Times New Roman" w:hAnsi="Tahoma" w:cs="Tahoma"/>
          <w:sz w:val="24"/>
          <w:szCs w:val="24"/>
          <w:lang w:eastAsia="es-CO"/>
        </w:rPr>
        <w:t>enero de 2020 y diciembre de 2021</w:t>
      </w:r>
      <w:r w:rsidR="008E05AC">
        <w:rPr>
          <w:rFonts w:ascii="Tahoma" w:eastAsia="Times New Roman" w:hAnsi="Tahoma" w:cs="Tahoma"/>
          <w:sz w:val="24"/>
          <w:szCs w:val="24"/>
          <w:lang w:eastAsia="es-CO"/>
        </w:rPr>
        <w:t>. A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ctualmente no </w:t>
      </w:r>
      <w:r w:rsidR="008E05AC">
        <w:rPr>
          <w:rFonts w:ascii="Tahoma" w:eastAsia="Times New Roman" w:hAnsi="Tahoma" w:cs="Tahoma"/>
          <w:sz w:val="24"/>
          <w:szCs w:val="24"/>
          <w:lang w:eastAsia="es-CO"/>
        </w:rPr>
        <w:t>está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 vinculada como contratista </w:t>
      </w:r>
      <w:r w:rsidR="00D224CA">
        <w:rPr>
          <w:rFonts w:ascii="Tahoma" w:eastAsia="Times New Roman" w:hAnsi="Tahoma" w:cs="Tahoma"/>
          <w:sz w:val="24"/>
          <w:szCs w:val="24"/>
          <w:lang w:eastAsia="es-CO"/>
        </w:rPr>
        <w:t xml:space="preserve">en el Distrito. </w:t>
      </w:r>
    </w:p>
    <w:p w14:paraId="6108A5A6" w14:textId="77777777" w:rsidR="008E05AC" w:rsidRP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637D3EA9" w14:textId="32ABFDAA" w:rsidR="003F0E38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  <w:r w:rsidRPr="008E05AC">
        <w:rPr>
          <w:rFonts w:ascii="Tahoma" w:eastAsia="Times New Roman" w:hAnsi="Tahoma" w:cs="Tahoma"/>
          <w:sz w:val="24"/>
          <w:szCs w:val="24"/>
          <w:lang w:eastAsia="es-CO"/>
        </w:rPr>
        <w:t>3.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ab/>
        <w:t xml:space="preserve">En ningún caso </w:t>
      </w:r>
      <w:r w:rsidR="003F0E38">
        <w:rPr>
          <w:rFonts w:ascii="Tahoma" w:eastAsia="Times New Roman" w:hAnsi="Tahoma" w:cs="Tahoma"/>
          <w:sz w:val="24"/>
          <w:szCs w:val="24"/>
          <w:lang w:eastAsia="es-CO"/>
        </w:rPr>
        <w:t>las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 </w:t>
      </w:r>
      <w:r w:rsidR="00A54F45">
        <w:rPr>
          <w:rFonts w:ascii="Tahoma" w:eastAsia="Times New Roman" w:hAnsi="Tahoma" w:cs="Tahoma"/>
          <w:sz w:val="24"/>
          <w:szCs w:val="24"/>
          <w:lang w:eastAsia="es-CO"/>
        </w:rPr>
        <w:t>presuntas</w:t>
      </w:r>
      <w:r w:rsidR="004B745B">
        <w:rPr>
          <w:rFonts w:ascii="Tahoma" w:eastAsia="Times New Roman" w:hAnsi="Tahoma" w:cs="Tahoma"/>
          <w:sz w:val="24"/>
          <w:szCs w:val="24"/>
          <w:lang w:eastAsia="es-CO"/>
        </w:rPr>
        <w:t xml:space="preserve"> 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actuaciones </w:t>
      </w:r>
      <w:r w:rsidR="003F0E38">
        <w:rPr>
          <w:rFonts w:ascii="Tahoma" w:eastAsia="Times New Roman" w:hAnsi="Tahoma" w:cs="Tahoma"/>
          <w:sz w:val="24"/>
          <w:szCs w:val="24"/>
          <w:lang w:eastAsia="es-CO"/>
        </w:rPr>
        <w:t xml:space="preserve">de la </w:t>
      </w:r>
      <w:r w:rsidR="00A512F3">
        <w:rPr>
          <w:rFonts w:ascii="Tahoma" w:eastAsia="Times New Roman" w:hAnsi="Tahoma" w:cs="Tahoma"/>
          <w:sz w:val="24"/>
          <w:szCs w:val="24"/>
          <w:lang w:eastAsia="es-CO"/>
        </w:rPr>
        <w:t>ex</w:t>
      </w:r>
      <w:r w:rsidR="003F0E38">
        <w:rPr>
          <w:rFonts w:ascii="Tahoma" w:eastAsia="Times New Roman" w:hAnsi="Tahoma" w:cs="Tahoma"/>
          <w:sz w:val="24"/>
          <w:szCs w:val="24"/>
          <w:lang w:eastAsia="es-CO"/>
        </w:rPr>
        <w:t xml:space="preserve">contratista de la Alcaldía Local de Usme representan 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la labor de </w:t>
      </w:r>
      <w:r w:rsidR="003F0E38">
        <w:rPr>
          <w:rFonts w:ascii="Tahoma" w:eastAsia="Times New Roman" w:hAnsi="Tahoma" w:cs="Tahoma"/>
          <w:sz w:val="24"/>
          <w:szCs w:val="24"/>
          <w:lang w:eastAsia="es-CO"/>
        </w:rPr>
        <w:t xml:space="preserve">los más de 600 gestores 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>de</w:t>
      </w:r>
      <w:r w:rsidR="003F0E38">
        <w:rPr>
          <w:rFonts w:ascii="Tahoma" w:eastAsia="Times New Roman" w:hAnsi="Tahoma" w:cs="Tahoma"/>
          <w:sz w:val="24"/>
          <w:szCs w:val="24"/>
          <w:lang w:eastAsia="es-CO"/>
        </w:rPr>
        <w:t xml:space="preserve"> diálogo y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 convivencia</w:t>
      </w:r>
      <w:r w:rsidR="003F0E38">
        <w:rPr>
          <w:rFonts w:ascii="Tahoma" w:eastAsia="Times New Roman" w:hAnsi="Tahoma" w:cs="Tahoma"/>
          <w:sz w:val="24"/>
          <w:szCs w:val="24"/>
          <w:lang w:eastAsia="es-CO"/>
        </w:rPr>
        <w:t>, que a diario trabajan por la convivencia pacífica en Bogotá</w:t>
      </w:r>
      <w:r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. </w:t>
      </w:r>
    </w:p>
    <w:p w14:paraId="7CE5669D" w14:textId="77777777" w:rsidR="003F0E38" w:rsidRDefault="003F0E38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7D5AF817" w14:textId="1DB48DAE" w:rsidR="003F0E38" w:rsidRDefault="003F0E38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4. </w:t>
      </w:r>
      <w:r w:rsidR="008E05AC" w:rsidRPr="003F0E38">
        <w:rPr>
          <w:rFonts w:ascii="Tahoma" w:eastAsia="Times New Roman" w:hAnsi="Tahoma" w:cs="Tahoma"/>
          <w:sz w:val="24"/>
          <w:szCs w:val="24"/>
          <w:lang w:eastAsia="es-CO"/>
        </w:rPr>
        <w:t>N</w:t>
      </w:r>
      <w:r w:rsidRPr="003F0E38">
        <w:rPr>
          <w:rFonts w:ascii="Tahoma" w:eastAsia="Times New Roman" w:hAnsi="Tahoma" w:cs="Tahoma"/>
          <w:sz w:val="24"/>
          <w:szCs w:val="24"/>
          <w:lang w:eastAsia="es-CO"/>
        </w:rPr>
        <w:t>i</w:t>
      </w:r>
      <w:r>
        <w:rPr>
          <w:rFonts w:ascii="Tahoma" w:eastAsia="Times New Roman" w:hAnsi="Tahoma" w:cs="Tahoma"/>
          <w:b/>
          <w:bCs/>
          <w:sz w:val="24"/>
          <w:szCs w:val="24"/>
          <w:lang w:eastAsia="es-CO"/>
        </w:rPr>
        <w:t xml:space="preserve"> 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la Alcaldía Local de Usme, ni la Secretaría de Gobierno, 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han dado instrucción alguna 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>para suministrar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 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>información</w:t>
      </w:r>
      <w:r w:rsidR="00A54F45">
        <w:rPr>
          <w:rFonts w:ascii="Tahoma" w:eastAsia="Times New Roman" w:hAnsi="Tahoma" w:cs="Tahoma"/>
          <w:sz w:val="24"/>
          <w:szCs w:val="24"/>
          <w:lang w:eastAsia="es-CO"/>
        </w:rPr>
        <w:t xml:space="preserve"> a terceros</w:t>
      </w:r>
      <w:r w:rsidR="00832A9D">
        <w:rPr>
          <w:rFonts w:ascii="Tahoma" w:eastAsia="Times New Roman" w:hAnsi="Tahoma" w:cs="Tahoma"/>
          <w:sz w:val="24"/>
          <w:szCs w:val="24"/>
          <w:lang w:eastAsia="es-CO"/>
        </w:rPr>
        <w:t xml:space="preserve"> que impida 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>la</w:t>
      </w:r>
      <w:r w:rsidR="00832A9D">
        <w:rPr>
          <w:rFonts w:ascii="Tahoma" w:eastAsia="Times New Roman" w:hAnsi="Tahoma" w:cs="Tahoma"/>
          <w:sz w:val="24"/>
          <w:szCs w:val="24"/>
          <w:lang w:eastAsia="es-CO"/>
        </w:rPr>
        <w:t xml:space="preserve"> actuación de la</w:t>
      </w:r>
      <w:r w:rsidR="008E05AC" w:rsidRPr="008E05AC">
        <w:rPr>
          <w:rFonts w:ascii="Tahoma" w:eastAsia="Times New Roman" w:hAnsi="Tahoma" w:cs="Tahoma"/>
          <w:sz w:val="24"/>
          <w:szCs w:val="24"/>
          <w:lang w:eastAsia="es-CO"/>
        </w:rPr>
        <w:t xml:space="preserve"> Fuerza Públic</w:t>
      </w:r>
      <w:r>
        <w:rPr>
          <w:rFonts w:ascii="Tahoma" w:eastAsia="Times New Roman" w:hAnsi="Tahoma" w:cs="Tahoma"/>
          <w:sz w:val="24"/>
          <w:szCs w:val="24"/>
          <w:lang w:eastAsia="es-CO"/>
        </w:rPr>
        <w:t>a</w:t>
      </w:r>
      <w:r w:rsidR="00D914BD">
        <w:rPr>
          <w:rFonts w:ascii="Tahoma" w:eastAsia="Times New Roman" w:hAnsi="Tahoma" w:cs="Tahoma"/>
          <w:sz w:val="24"/>
          <w:szCs w:val="24"/>
          <w:lang w:eastAsia="es-CO"/>
        </w:rPr>
        <w:t xml:space="preserve"> en el marco de sus funciones. 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La </w:t>
      </w:r>
      <w:r w:rsidR="004B745B">
        <w:rPr>
          <w:rFonts w:ascii="Tahoma" w:eastAsia="Times New Roman" w:hAnsi="Tahoma" w:cs="Tahoma"/>
          <w:sz w:val="24"/>
          <w:szCs w:val="24"/>
          <w:lang w:eastAsia="es-CO"/>
        </w:rPr>
        <w:t xml:space="preserve">presunta </w:t>
      </w:r>
      <w:r>
        <w:rPr>
          <w:rFonts w:ascii="Tahoma" w:eastAsia="Times New Roman" w:hAnsi="Tahoma" w:cs="Tahoma"/>
          <w:sz w:val="24"/>
          <w:szCs w:val="24"/>
          <w:lang w:eastAsia="es-CO"/>
        </w:rPr>
        <w:t>actuación de l</w:t>
      </w:r>
      <w:r w:rsidR="00A512F3">
        <w:rPr>
          <w:rFonts w:ascii="Tahoma" w:eastAsia="Times New Roman" w:hAnsi="Tahoma" w:cs="Tahoma"/>
          <w:sz w:val="24"/>
          <w:szCs w:val="24"/>
          <w:lang w:eastAsia="es-CO"/>
        </w:rPr>
        <w:t xml:space="preserve">a señora </w:t>
      </w:r>
      <w:r>
        <w:rPr>
          <w:rFonts w:ascii="Tahoma" w:eastAsia="Times New Roman" w:hAnsi="Tahoma" w:cs="Tahoma"/>
          <w:sz w:val="24"/>
          <w:szCs w:val="24"/>
          <w:lang w:eastAsia="es-CO"/>
        </w:rPr>
        <w:t>Sánchez Cabrera,</w:t>
      </w:r>
      <w:r w:rsidR="00D914BD">
        <w:rPr>
          <w:rFonts w:ascii="Tahoma" w:eastAsia="Times New Roman" w:hAnsi="Tahoma" w:cs="Tahoma"/>
          <w:sz w:val="24"/>
          <w:szCs w:val="24"/>
          <w:lang w:eastAsia="es-CO"/>
        </w:rPr>
        <w:t xml:space="preserve"> revelada por la Fiscalía General de la Nación,</w:t>
      </w: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 fue autónoma y desconoce los lineamientos del Distrito sobre el protocolo de acompañamiento a la protesta pacífica</w:t>
      </w:r>
      <w:r w:rsidR="00A54F45">
        <w:rPr>
          <w:rFonts w:ascii="Tahoma" w:eastAsia="Times New Roman" w:hAnsi="Tahoma" w:cs="Tahoma"/>
          <w:sz w:val="24"/>
          <w:szCs w:val="24"/>
          <w:lang w:eastAsia="es-CO"/>
        </w:rPr>
        <w:t xml:space="preserve"> y es responsabilidad única y exclusiva de la persona en mención.</w:t>
      </w:r>
    </w:p>
    <w:p w14:paraId="6DEA3C6D" w14:textId="4E1D04BA" w:rsid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4A4B3966" w14:textId="79CC1280" w:rsid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24EEABD1" w14:textId="77777777" w:rsid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02B0CB9C" w14:textId="77777777" w:rsid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05BAE7D3" w14:textId="0503B1E3" w:rsidR="008E05AC" w:rsidRDefault="008E05AC" w:rsidP="008E05A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  <w:r w:rsidRPr="008E05AC">
        <w:rPr>
          <w:rFonts w:ascii="Tahoma" w:eastAsia="Times New Roman" w:hAnsi="Tahoma" w:cs="Tahoma"/>
          <w:b/>
          <w:bCs/>
          <w:sz w:val="24"/>
          <w:szCs w:val="24"/>
          <w:lang w:eastAsia="es-CO"/>
        </w:rPr>
        <w:t>Bogotá, D. C., 21 de febrer</w:t>
      </w:r>
      <w:r>
        <w:rPr>
          <w:rFonts w:ascii="Tahoma" w:eastAsia="Times New Roman" w:hAnsi="Tahoma" w:cs="Tahoma"/>
          <w:b/>
          <w:bCs/>
          <w:sz w:val="24"/>
          <w:szCs w:val="24"/>
          <w:lang w:eastAsia="es-CO"/>
        </w:rPr>
        <w:t>o de 2022</w:t>
      </w:r>
    </w:p>
    <w:p w14:paraId="565D6111" w14:textId="217C72BD" w:rsidR="00FA5E13" w:rsidRDefault="00285813" w:rsidP="00D71C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  <w:r>
        <w:rPr>
          <w:rFonts w:ascii="Tahoma" w:eastAsia="Times New Roman" w:hAnsi="Tahoma" w:cs="Tahoma"/>
          <w:sz w:val="24"/>
          <w:szCs w:val="24"/>
          <w:lang w:eastAsia="es-CO"/>
        </w:rPr>
        <w:t xml:space="preserve"> </w:t>
      </w:r>
    </w:p>
    <w:p w14:paraId="710BAEE0" w14:textId="6840C002" w:rsidR="00285813" w:rsidRDefault="00285813" w:rsidP="00D71C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1712F7A7" w14:textId="77777777" w:rsidR="00285813" w:rsidRDefault="00285813" w:rsidP="00D71C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507A5CC4" w14:textId="77777777" w:rsidR="00F06F5F" w:rsidRPr="00F06F5F" w:rsidRDefault="00F06F5F" w:rsidP="00D71C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CO"/>
        </w:rPr>
      </w:pPr>
    </w:p>
    <w:p w14:paraId="0F62C229" w14:textId="5ABF5E48" w:rsidR="00033AAE" w:rsidRDefault="00033AAE" w:rsidP="006D66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90E39E" w14:textId="77777777" w:rsidR="00033AAE" w:rsidRDefault="00033AAE" w:rsidP="006D66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3BE3F28" w14:textId="77777777" w:rsidR="006D66EA" w:rsidRPr="00FA2902" w:rsidRDefault="006D66EA" w:rsidP="006D66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07FB8BD" w14:textId="369D330C" w:rsidR="00271E76" w:rsidRPr="00DF61CD" w:rsidRDefault="00B46E86" w:rsidP="007A3D10">
      <w:pPr>
        <w:spacing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DF61CD">
        <w:rPr>
          <w:rFonts w:ascii="Tahoma" w:hAnsi="Tahoma" w:cs="Tahoma"/>
          <w:sz w:val="24"/>
          <w:szCs w:val="24"/>
        </w:rPr>
        <w:lastRenderedPageBreak/>
        <w:t xml:space="preserve"> </w:t>
      </w:r>
    </w:p>
    <w:sectPr w:rsidR="00271E76" w:rsidRPr="00DF61C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5832B" w14:textId="77777777" w:rsidR="0033799C" w:rsidRDefault="0033799C">
      <w:pPr>
        <w:spacing w:after="0" w:line="240" w:lineRule="auto"/>
      </w:pPr>
      <w:r>
        <w:separator/>
      </w:r>
    </w:p>
  </w:endnote>
  <w:endnote w:type="continuationSeparator" w:id="0">
    <w:p w14:paraId="04687409" w14:textId="77777777" w:rsidR="0033799C" w:rsidRDefault="0033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F5AF" w14:textId="77777777" w:rsidR="00BE6AE0" w:rsidRDefault="00BE6A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es-CO"/>
      </w:rPr>
      <w:drawing>
        <wp:inline distT="0" distB="0" distL="0" distR="0" wp14:anchorId="5A155B1A" wp14:editId="0054E06C">
          <wp:extent cx="1446499" cy="911016"/>
          <wp:effectExtent l="0" t="0" r="0" b="0"/>
          <wp:docPr id="19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499" cy="911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3A12" w14:textId="77777777" w:rsidR="0033799C" w:rsidRDefault="0033799C">
      <w:pPr>
        <w:spacing w:after="0" w:line="240" w:lineRule="auto"/>
      </w:pPr>
      <w:r>
        <w:separator/>
      </w:r>
    </w:p>
  </w:footnote>
  <w:footnote w:type="continuationSeparator" w:id="0">
    <w:p w14:paraId="10DBD06F" w14:textId="77777777" w:rsidR="0033799C" w:rsidRDefault="0033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0BD3" w14:textId="77777777" w:rsidR="00BE6AE0" w:rsidRDefault="00BE6A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es-CO"/>
      </w:rPr>
      <w:drawing>
        <wp:inline distT="0" distB="0" distL="0" distR="0" wp14:anchorId="1B0551C6" wp14:editId="361EE3C9">
          <wp:extent cx="1633516" cy="1001890"/>
          <wp:effectExtent l="0" t="0" r="0" b="0"/>
          <wp:docPr id="19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516" cy="1001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83D"/>
    <w:multiLevelType w:val="hybridMultilevel"/>
    <w:tmpl w:val="82FA3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36F1"/>
    <w:multiLevelType w:val="multilevel"/>
    <w:tmpl w:val="DF4E3FD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0BD35D6D"/>
    <w:multiLevelType w:val="multilevel"/>
    <w:tmpl w:val="D81E6E2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734556"/>
    <w:multiLevelType w:val="hybridMultilevel"/>
    <w:tmpl w:val="5F302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2F42"/>
    <w:multiLevelType w:val="multilevel"/>
    <w:tmpl w:val="84E6D31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430708"/>
    <w:multiLevelType w:val="hybridMultilevel"/>
    <w:tmpl w:val="E40E8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7B0"/>
    <w:multiLevelType w:val="multilevel"/>
    <w:tmpl w:val="FB34841E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911A21"/>
    <w:multiLevelType w:val="hybridMultilevel"/>
    <w:tmpl w:val="13308F6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7646"/>
    <w:multiLevelType w:val="hybridMultilevel"/>
    <w:tmpl w:val="41D88B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00EA"/>
    <w:multiLevelType w:val="hybridMultilevel"/>
    <w:tmpl w:val="738083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957"/>
    <w:multiLevelType w:val="multilevel"/>
    <w:tmpl w:val="D7D817B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D56398"/>
    <w:multiLevelType w:val="multilevel"/>
    <w:tmpl w:val="D81E6E2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9875980"/>
    <w:multiLevelType w:val="multilevel"/>
    <w:tmpl w:val="BA5499E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D8A31C0"/>
    <w:multiLevelType w:val="multilevel"/>
    <w:tmpl w:val="827403E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4036AE"/>
    <w:multiLevelType w:val="hybridMultilevel"/>
    <w:tmpl w:val="D4F66C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91FF8"/>
    <w:multiLevelType w:val="multilevel"/>
    <w:tmpl w:val="292CF52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6E41914"/>
    <w:multiLevelType w:val="multilevel"/>
    <w:tmpl w:val="AC501B5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7921595"/>
    <w:multiLevelType w:val="multilevel"/>
    <w:tmpl w:val="D81E6E2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3D2C6D"/>
    <w:multiLevelType w:val="multilevel"/>
    <w:tmpl w:val="2DBE2CC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C5414F"/>
    <w:multiLevelType w:val="hybridMultilevel"/>
    <w:tmpl w:val="86362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83506"/>
    <w:multiLevelType w:val="multilevel"/>
    <w:tmpl w:val="DF38222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E33347"/>
    <w:multiLevelType w:val="multilevel"/>
    <w:tmpl w:val="D81E6E2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5D771F1"/>
    <w:multiLevelType w:val="hybridMultilevel"/>
    <w:tmpl w:val="DAA0AF92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ABB7499"/>
    <w:multiLevelType w:val="multilevel"/>
    <w:tmpl w:val="D81E6E2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CE5113B"/>
    <w:multiLevelType w:val="multilevel"/>
    <w:tmpl w:val="D81E6E2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D9019A3"/>
    <w:multiLevelType w:val="hybridMultilevel"/>
    <w:tmpl w:val="5D4A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93303"/>
    <w:multiLevelType w:val="multilevel"/>
    <w:tmpl w:val="83E0A1A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3B553FD"/>
    <w:multiLevelType w:val="multilevel"/>
    <w:tmpl w:val="AFDAED1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E10EBD"/>
    <w:multiLevelType w:val="hybridMultilevel"/>
    <w:tmpl w:val="1602C7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805F2"/>
    <w:multiLevelType w:val="multilevel"/>
    <w:tmpl w:val="AFFE1CE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9D70432"/>
    <w:multiLevelType w:val="hybridMultilevel"/>
    <w:tmpl w:val="3528A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F0E6E"/>
    <w:multiLevelType w:val="hybridMultilevel"/>
    <w:tmpl w:val="A9CEF656"/>
    <w:lvl w:ilvl="0" w:tplc="080A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32" w15:restartNumberingAfterBreak="0">
    <w:nsid w:val="7E450225"/>
    <w:multiLevelType w:val="hybridMultilevel"/>
    <w:tmpl w:val="FD88D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0"/>
  </w:num>
  <w:num w:numId="5">
    <w:abstractNumId w:val="10"/>
  </w:num>
  <w:num w:numId="6">
    <w:abstractNumId w:val="26"/>
  </w:num>
  <w:num w:numId="7">
    <w:abstractNumId w:val="6"/>
  </w:num>
  <w:num w:numId="8">
    <w:abstractNumId w:val="1"/>
  </w:num>
  <w:num w:numId="9">
    <w:abstractNumId w:val="12"/>
  </w:num>
  <w:num w:numId="10">
    <w:abstractNumId w:val="29"/>
  </w:num>
  <w:num w:numId="11">
    <w:abstractNumId w:val="16"/>
  </w:num>
  <w:num w:numId="12">
    <w:abstractNumId w:val="15"/>
  </w:num>
  <w:num w:numId="13">
    <w:abstractNumId w:val="21"/>
  </w:num>
  <w:num w:numId="14">
    <w:abstractNumId w:val="4"/>
  </w:num>
  <w:num w:numId="15">
    <w:abstractNumId w:val="2"/>
  </w:num>
  <w:num w:numId="16">
    <w:abstractNumId w:val="24"/>
  </w:num>
  <w:num w:numId="17">
    <w:abstractNumId w:val="11"/>
  </w:num>
  <w:num w:numId="18">
    <w:abstractNumId w:val="23"/>
  </w:num>
  <w:num w:numId="19">
    <w:abstractNumId w:val="17"/>
  </w:num>
  <w:num w:numId="20">
    <w:abstractNumId w:val="30"/>
  </w:num>
  <w:num w:numId="21">
    <w:abstractNumId w:val="28"/>
  </w:num>
  <w:num w:numId="22">
    <w:abstractNumId w:val="22"/>
  </w:num>
  <w:num w:numId="23">
    <w:abstractNumId w:val="14"/>
  </w:num>
  <w:num w:numId="24">
    <w:abstractNumId w:val="25"/>
  </w:num>
  <w:num w:numId="25">
    <w:abstractNumId w:val="31"/>
  </w:num>
  <w:num w:numId="26">
    <w:abstractNumId w:val="32"/>
  </w:num>
  <w:num w:numId="27">
    <w:abstractNumId w:val="8"/>
  </w:num>
  <w:num w:numId="28">
    <w:abstractNumId w:val="7"/>
  </w:num>
  <w:num w:numId="29">
    <w:abstractNumId w:val="3"/>
  </w:num>
  <w:num w:numId="30">
    <w:abstractNumId w:val="5"/>
  </w:num>
  <w:num w:numId="31">
    <w:abstractNumId w:val="0"/>
  </w:num>
  <w:num w:numId="32">
    <w:abstractNumId w:val="1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76"/>
    <w:rsid w:val="00006C45"/>
    <w:rsid w:val="00010AF1"/>
    <w:rsid w:val="0002006A"/>
    <w:rsid w:val="0002697E"/>
    <w:rsid w:val="00033AAE"/>
    <w:rsid w:val="00064168"/>
    <w:rsid w:val="00064374"/>
    <w:rsid w:val="00067B6E"/>
    <w:rsid w:val="000A7C74"/>
    <w:rsid w:val="000C0877"/>
    <w:rsid w:val="000C21F1"/>
    <w:rsid w:val="000C4402"/>
    <w:rsid w:val="000D6955"/>
    <w:rsid w:val="000D6E9D"/>
    <w:rsid w:val="000E1638"/>
    <w:rsid w:val="001110D2"/>
    <w:rsid w:val="001136AA"/>
    <w:rsid w:val="00194507"/>
    <w:rsid w:val="001A6146"/>
    <w:rsid w:val="001D12AF"/>
    <w:rsid w:val="00271783"/>
    <w:rsid w:val="00271E76"/>
    <w:rsid w:val="00285813"/>
    <w:rsid w:val="002D5FAD"/>
    <w:rsid w:val="002E4042"/>
    <w:rsid w:val="002F30EC"/>
    <w:rsid w:val="0030474D"/>
    <w:rsid w:val="0033799C"/>
    <w:rsid w:val="00341EA8"/>
    <w:rsid w:val="003456DD"/>
    <w:rsid w:val="00362D8E"/>
    <w:rsid w:val="003A5357"/>
    <w:rsid w:val="003C1561"/>
    <w:rsid w:val="003E4331"/>
    <w:rsid w:val="003F0E38"/>
    <w:rsid w:val="00441237"/>
    <w:rsid w:val="00456FFC"/>
    <w:rsid w:val="004B745B"/>
    <w:rsid w:val="004B7819"/>
    <w:rsid w:val="004E65E5"/>
    <w:rsid w:val="00584881"/>
    <w:rsid w:val="0059447D"/>
    <w:rsid w:val="005D3439"/>
    <w:rsid w:val="005F24B8"/>
    <w:rsid w:val="0060056D"/>
    <w:rsid w:val="00615A8E"/>
    <w:rsid w:val="0065235B"/>
    <w:rsid w:val="00655F63"/>
    <w:rsid w:val="00684C51"/>
    <w:rsid w:val="00686C28"/>
    <w:rsid w:val="006875A7"/>
    <w:rsid w:val="006A27D3"/>
    <w:rsid w:val="006C02E7"/>
    <w:rsid w:val="006D03DF"/>
    <w:rsid w:val="006D43E3"/>
    <w:rsid w:val="006D66EA"/>
    <w:rsid w:val="0072284E"/>
    <w:rsid w:val="00734BAE"/>
    <w:rsid w:val="00762CB1"/>
    <w:rsid w:val="007828D3"/>
    <w:rsid w:val="00793E2B"/>
    <w:rsid w:val="007943C3"/>
    <w:rsid w:val="007A3D10"/>
    <w:rsid w:val="007D57FB"/>
    <w:rsid w:val="007E0689"/>
    <w:rsid w:val="00805367"/>
    <w:rsid w:val="008306CF"/>
    <w:rsid w:val="00832A9D"/>
    <w:rsid w:val="00844B93"/>
    <w:rsid w:val="00856B2E"/>
    <w:rsid w:val="008A0849"/>
    <w:rsid w:val="008E05AC"/>
    <w:rsid w:val="00994F6E"/>
    <w:rsid w:val="009C07D4"/>
    <w:rsid w:val="00A42E1F"/>
    <w:rsid w:val="00A512F3"/>
    <w:rsid w:val="00A54F45"/>
    <w:rsid w:val="00A64ABF"/>
    <w:rsid w:val="00A72F28"/>
    <w:rsid w:val="00A97EE6"/>
    <w:rsid w:val="00B23311"/>
    <w:rsid w:val="00B33DCB"/>
    <w:rsid w:val="00B46E86"/>
    <w:rsid w:val="00B51375"/>
    <w:rsid w:val="00B527A4"/>
    <w:rsid w:val="00B53ACC"/>
    <w:rsid w:val="00B73EE7"/>
    <w:rsid w:val="00B95A16"/>
    <w:rsid w:val="00BA6FD2"/>
    <w:rsid w:val="00BC0229"/>
    <w:rsid w:val="00BC5C7C"/>
    <w:rsid w:val="00BD409A"/>
    <w:rsid w:val="00BE6AE0"/>
    <w:rsid w:val="00BF39AB"/>
    <w:rsid w:val="00C07E3C"/>
    <w:rsid w:val="00C561BC"/>
    <w:rsid w:val="00C868D5"/>
    <w:rsid w:val="00CD5809"/>
    <w:rsid w:val="00CE6C51"/>
    <w:rsid w:val="00D224CA"/>
    <w:rsid w:val="00D71C1C"/>
    <w:rsid w:val="00D80D49"/>
    <w:rsid w:val="00D86FDC"/>
    <w:rsid w:val="00D914BD"/>
    <w:rsid w:val="00DA3079"/>
    <w:rsid w:val="00DA57D1"/>
    <w:rsid w:val="00DB77AC"/>
    <w:rsid w:val="00DF61CD"/>
    <w:rsid w:val="00E56891"/>
    <w:rsid w:val="00ED66C3"/>
    <w:rsid w:val="00EE3E0A"/>
    <w:rsid w:val="00EE65DF"/>
    <w:rsid w:val="00F06F5F"/>
    <w:rsid w:val="00F849E0"/>
    <w:rsid w:val="00F87872"/>
    <w:rsid w:val="00FA348E"/>
    <w:rsid w:val="00FA5E13"/>
    <w:rsid w:val="00FB71B6"/>
    <w:rsid w:val="00FC3644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82BB"/>
  <w15:docId w15:val="{5926AB37-7E9A-5D40-A943-63BE5174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C0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7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67D"/>
  </w:style>
  <w:style w:type="paragraph" w:styleId="Piedepgina">
    <w:name w:val="footer"/>
    <w:basedOn w:val="Normal"/>
    <w:link w:val="PiedepginaCar"/>
    <w:uiPriority w:val="99"/>
    <w:unhideWhenUsed/>
    <w:rsid w:val="002B7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67D"/>
  </w:style>
  <w:style w:type="paragraph" w:styleId="Sinespaciado">
    <w:name w:val="No Spacing"/>
    <w:uiPriority w:val="1"/>
    <w:qFormat/>
    <w:rsid w:val="000D5C4E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5B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557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5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16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0641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vv1tqERnSLqpqn1CL0xs8DUrkA==">AMUW2mXeFiO4lKbT08pD5hxV04yhnpbvhimlZc9QRupjld/yE0sHwertdk9tj33oFuVg2COKCH7p+//qpF9Fgvf4kRibYkAvzQzbgD4jVOuTB0FJANOLevo=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3971EA-29E2-499B-A28A-97803887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Cuevas Joya</dc:creator>
  <cp:lastModifiedBy>Microsoft Office User</cp:lastModifiedBy>
  <cp:revision>6</cp:revision>
  <dcterms:created xsi:type="dcterms:W3CDTF">2022-02-21T15:45:00Z</dcterms:created>
  <dcterms:modified xsi:type="dcterms:W3CDTF">2022-02-21T16:23:00Z</dcterms:modified>
</cp:coreProperties>
</file>