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76.0005454545455" w:lineRule="auto"/>
        <w:jc w:val="left"/>
        <w:rPr>
          <w:b w:val="1"/>
        </w:rPr>
      </w:pPr>
      <w:r w:rsidDel="00000000" w:rsidR="00000000" w:rsidRPr="00000000">
        <w:rPr>
          <w:b w:val="1"/>
          <w:rtl w:val="0"/>
        </w:rPr>
        <w:tab/>
      </w:r>
    </w:p>
    <w:p w:rsidR="00000000" w:rsidDel="00000000" w:rsidP="00000000" w:rsidRDefault="00000000" w:rsidRPr="00000000" w14:paraId="00000002">
      <w:pPr>
        <w:spacing w:after="160" w:line="276.0005454545455" w:lineRule="auto"/>
        <w:jc w:val="center"/>
        <w:rPr>
          <w:b w:val="1"/>
          <w:sz w:val="24"/>
          <w:szCs w:val="24"/>
        </w:rPr>
      </w:pPr>
      <w:r w:rsidDel="00000000" w:rsidR="00000000" w:rsidRPr="00000000">
        <w:rPr>
          <w:b w:val="1"/>
        </w:rPr>
        <w:drawing>
          <wp:inline distB="114300" distT="114300" distL="114300" distR="114300">
            <wp:extent cx="944400" cy="966709"/>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44400" cy="96670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76.0005454545455" w:lineRule="auto"/>
        <w:jc w:val="center"/>
        <w:rPr>
          <w:b w:val="1"/>
          <w:sz w:val="24"/>
          <w:szCs w:val="24"/>
        </w:rPr>
      </w:pPr>
      <w:r w:rsidDel="00000000" w:rsidR="00000000" w:rsidRPr="00000000">
        <w:rPr>
          <w:b w:val="1"/>
          <w:sz w:val="24"/>
          <w:szCs w:val="24"/>
          <w:rtl w:val="0"/>
        </w:rPr>
        <w:t xml:space="preserve">COMUNICADO DE PRENSA</w:t>
      </w:r>
    </w:p>
    <w:p w:rsidR="00000000" w:rsidDel="00000000" w:rsidP="00000000" w:rsidRDefault="00000000" w:rsidRPr="00000000" w14:paraId="00000004">
      <w:pPr>
        <w:pStyle w:val="Heading1"/>
        <w:keepNext w:val="0"/>
        <w:keepLines w:val="0"/>
        <w:spacing w:after="340" w:before="480" w:line="276" w:lineRule="auto"/>
        <w:jc w:val="center"/>
        <w:rPr>
          <w:b w:val="1"/>
          <w:color w:val="202124"/>
          <w:sz w:val="24"/>
          <w:szCs w:val="24"/>
          <w:highlight w:val="white"/>
        </w:rPr>
      </w:pPr>
      <w:bookmarkStart w:colFirst="0" w:colLast="0" w:name="_heading=h.gjdgxs" w:id="0"/>
      <w:bookmarkEnd w:id="0"/>
      <w:r w:rsidDel="00000000" w:rsidR="00000000" w:rsidRPr="00000000">
        <w:rPr>
          <w:b w:val="1"/>
          <w:color w:val="202124"/>
          <w:sz w:val="24"/>
          <w:szCs w:val="24"/>
          <w:highlight w:val="white"/>
          <w:rtl w:val="0"/>
        </w:rPr>
        <w:t xml:space="preserve">“Usme Móvil”: La estrategia que llegará a todo el territorio de la localidad.</w:t>
      </w:r>
    </w:p>
    <w:p w:rsidR="00000000" w:rsidDel="00000000" w:rsidP="00000000" w:rsidRDefault="00000000" w:rsidRPr="00000000" w14:paraId="00000005">
      <w:pPr>
        <w:spacing w:line="276" w:lineRule="auto"/>
        <w:rPr>
          <w:sz w:val="24"/>
          <w:szCs w:val="24"/>
        </w:rPr>
      </w:pPr>
      <w:r w:rsidDel="00000000" w:rsidR="00000000" w:rsidRPr="00000000">
        <w:rPr>
          <w:rtl w:val="0"/>
        </w:rPr>
      </w:r>
    </w:p>
    <w:p w:rsidR="00000000" w:rsidDel="00000000" w:rsidP="00000000" w:rsidRDefault="00000000" w:rsidRPr="00000000" w14:paraId="00000006">
      <w:pPr>
        <w:spacing w:line="276" w:lineRule="auto"/>
        <w:ind w:left="0" w:firstLine="0"/>
        <w:rPr>
          <w:i w:val="1"/>
          <w:sz w:val="24"/>
          <w:szCs w:val="24"/>
        </w:rPr>
      </w:pPr>
      <w:r w:rsidDel="00000000" w:rsidR="00000000" w:rsidRPr="00000000">
        <w:rPr>
          <w:i w:val="1"/>
          <w:sz w:val="24"/>
          <w:szCs w:val="24"/>
          <w:rtl w:val="0"/>
        </w:rPr>
        <w:t xml:space="preserve">A partir de hoy tres buses con toda la oferta de servicios de la Alcaldía Local de Usme recorrerán los distintos barrios de la localidad. </w:t>
      </w:r>
    </w:p>
    <w:p w:rsidR="00000000" w:rsidDel="00000000" w:rsidP="00000000" w:rsidRDefault="00000000" w:rsidRPr="00000000" w14:paraId="00000007">
      <w:pPr>
        <w:spacing w:line="276" w:lineRule="auto"/>
        <w:rPr>
          <w:sz w:val="24"/>
          <w:szCs w:val="24"/>
        </w:rPr>
      </w:pPr>
      <w:r w:rsidDel="00000000" w:rsidR="00000000" w:rsidRPr="00000000">
        <w:rPr>
          <w:rtl w:val="0"/>
        </w:rPr>
      </w:r>
    </w:p>
    <w:p w:rsidR="00000000" w:rsidDel="00000000" w:rsidP="00000000" w:rsidRDefault="00000000" w:rsidRPr="00000000" w14:paraId="00000008">
      <w:pPr>
        <w:spacing w:after="160" w:line="360" w:lineRule="auto"/>
        <w:jc w:val="both"/>
        <w:rPr>
          <w:color w:val="202124"/>
          <w:sz w:val="24"/>
          <w:szCs w:val="24"/>
        </w:rPr>
      </w:pPr>
      <w:r w:rsidDel="00000000" w:rsidR="00000000" w:rsidRPr="00000000">
        <w:rPr>
          <w:b w:val="1"/>
          <w:color w:val="202124"/>
          <w:sz w:val="24"/>
          <w:szCs w:val="24"/>
          <w:rtl w:val="0"/>
        </w:rPr>
        <w:t xml:space="preserve">Bogotá, 13                                                                                                                                                                                                                                                 </w:t>
        <w:tab/>
        <w:t xml:space="preserve">                                                                                                                                                                                                                                                                                                              13 de marzo de 2023: </w:t>
      </w:r>
      <w:r w:rsidDel="00000000" w:rsidR="00000000" w:rsidRPr="00000000">
        <w:rPr>
          <w:color w:val="202124"/>
          <w:sz w:val="24"/>
          <w:szCs w:val="24"/>
          <w:rtl w:val="0"/>
        </w:rPr>
        <w:t xml:space="preserve">Hoy se realizó el lanzamiento del “Usme Móvil”, una nueva estrategia que implementará tres buses que se movilizarán durante toda la semana para llevar los diferentes servicios de la Alcaldía Local de Usme y las distintas entidades del orden distrital a la comunidad en las 7 UPZ de la localidad. </w:t>
      </w:r>
    </w:p>
    <w:p w:rsidR="00000000" w:rsidDel="00000000" w:rsidP="00000000" w:rsidRDefault="00000000" w:rsidRPr="00000000" w14:paraId="00000009">
      <w:pPr>
        <w:spacing w:after="160" w:line="360" w:lineRule="auto"/>
        <w:jc w:val="both"/>
        <w:rPr>
          <w:color w:val="202124"/>
          <w:sz w:val="24"/>
          <w:szCs w:val="24"/>
        </w:rPr>
      </w:pPr>
      <w:r w:rsidDel="00000000" w:rsidR="00000000" w:rsidRPr="00000000">
        <w:rPr>
          <w:color w:val="202124"/>
          <w:sz w:val="24"/>
          <w:szCs w:val="24"/>
          <w:rtl w:val="0"/>
        </w:rPr>
        <w:t xml:space="preserve">“Usme Mòvil” hace parte de una campaña denominada  “Al Territorio Usmeño”, un programa que no solo busca descentralizar los servicios institucionales de la Alcaldía sino que le apunta a ofrecer soluciones a las problemáticas de la ciudadanía en sus propios lugares de residencia.  </w:t>
      </w:r>
    </w:p>
    <w:p w:rsidR="00000000" w:rsidDel="00000000" w:rsidP="00000000" w:rsidRDefault="00000000" w:rsidRPr="00000000" w14:paraId="0000000A">
      <w:pPr>
        <w:spacing w:after="160" w:line="360" w:lineRule="auto"/>
        <w:jc w:val="both"/>
        <w:rPr>
          <w:color w:val="202124"/>
          <w:sz w:val="24"/>
          <w:szCs w:val="24"/>
        </w:rPr>
      </w:pPr>
      <w:r w:rsidDel="00000000" w:rsidR="00000000" w:rsidRPr="00000000">
        <w:rPr>
          <w:color w:val="202124"/>
          <w:sz w:val="24"/>
          <w:szCs w:val="24"/>
          <w:rtl w:val="0"/>
        </w:rPr>
        <w:t xml:space="preserve">“Seguimos avanzando para construir territorio y  llegar a todas las UPZ, queremos estar más cerca de nuestros ciudadanos y que ellos se sigan afianzando con nuestro compromiso”, destacó el alcalde local de Usme, Dorian de Jesus Coquies Maestre. </w:t>
      </w:r>
    </w:p>
    <w:p w:rsidR="00000000" w:rsidDel="00000000" w:rsidP="00000000" w:rsidRDefault="00000000" w:rsidRPr="00000000" w14:paraId="0000000B">
      <w:pPr>
        <w:spacing w:after="160" w:line="360" w:lineRule="auto"/>
        <w:jc w:val="both"/>
        <w:rPr>
          <w:color w:val="202124"/>
          <w:sz w:val="24"/>
          <w:szCs w:val="24"/>
        </w:rPr>
      </w:pPr>
      <w:r w:rsidDel="00000000" w:rsidR="00000000" w:rsidRPr="00000000">
        <w:rPr>
          <w:color w:val="202124"/>
          <w:sz w:val="24"/>
          <w:szCs w:val="24"/>
          <w:rtl w:val="0"/>
        </w:rPr>
        <w:t xml:space="preserve">La “Usme Móvil” contará con servicios y dependencias de la Alcaldía Local como lo es la oficina de Participación, la Casa del Consumidor, organismos de seguridad; se llevará a cabo igualmente brigadas de atención animal, además se contará con la participación de entidades como Secretaría de la Mujer, la Secretaría de Integración Social, la Subred Sur, entre otras.  </w:t>
      </w:r>
    </w:p>
    <w:p w:rsidR="00000000" w:rsidDel="00000000" w:rsidP="00000000" w:rsidRDefault="00000000" w:rsidRPr="00000000" w14:paraId="0000000C">
      <w:pPr>
        <w:spacing w:after="160" w:line="360" w:lineRule="auto"/>
        <w:jc w:val="both"/>
        <w:rPr>
          <w:sz w:val="24"/>
          <w:szCs w:val="24"/>
        </w:rPr>
      </w:pPr>
      <w:r w:rsidDel="00000000" w:rsidR="00000000" w:rsidRPr="00000000">
        <w:rPr>
          <w:sz w:val="24"/>
          <w:szCs w:val="24"/>
          <w:rtl w:val="0"/>
        </w:rPr>
        <w:t xml:space="preserve">“Los ciudadanos a partir de esta semana estará operando el martes en Alfonso López, miércoles en el barrio el Virrey, jueves en la La Flora y viernes en el Danubio, en dos horarios, de 8:00 a.m a 12 m. y de 2:00 p.m. a 5:00 p.m.” aseguró Dorian.</w:t>
      </w:r>
      <w:r w:rsidDel="00000000" w:rsidR="00000000" w:rsidRPr="00000000">
        <w:rPr>
          <w:sz w:val="24"/>
          <w:szCs w:val="24"/>
          <w:rtl w:val="0"/>
        </w:rPr>
        <w:t xml:space="preserve"> </w:t>
      </w:r>
    </w:p>
    <w:p w:rsidR="00000000" w:rsidDel="00000000" w:rsidP="00000000" w:rsidRDefault="00000000" w:rsidRPr="00000000" w14:paraId="0000000D">
      <w:pPr>
        <w:spacing w:after="160" w:line="360" w:lineRule="auto"/>
        <w:jc w:val="both"/>
        <w:rPr>
          <w:color w:val="202124"/>
          <w:sz w:val="24"/>
          <w:szCs w:val="24"/>
        </w:rPr>
      </w:pPr>
      <w:r w:rsidDel="00000000" w:rsidR="00000000" w:rsidRPr="00000000">
        <w:rPr>
          <w:color w:val="202124"/>
          <w:sz w:val="24"/>
          <w:szCs w:val="24"/>
          <w:rtl w:val="0"/>
        </w:rPr>
        <w:t xml:space="preserve">De esta manera, los ciudadanos tendrán la facilidad de acudir a los servicios de forma cercana, sin tener la necesidad de ir hasta las instalaciones de la Alcaldía Local. </w:t>
      </w:r>
    </w:p>
    <w:p w:rsidR="00000000" w:rsidDel="00000000" w:rsidP="00000000" w:rsidRDefault="00000000" w:rsidRPr="00000000" w14:paraId="0000000E">
      <w:pPr>
        <w:spacing w:after="160" w:line="360" w:lineRule="auto"/>
        <w:jc w:val="both"/>
        <w:rPr>
          <w:color w:val="202124"/>
          <w:sz w:val="24"/>
          <w:szCs w:val="24"/>
        </w:rPr>
      </w:pPr>
      <w:r w:rsidDel="00000000" w:rsidR="00000000" w:rsidRPr="00000000">
        <w:rPr>
          <w:color w:val="202124"/>
          <w:sz w:val="24"/>
          <w:szCs w:val="24"/>
          <w:rtl w:val="0"/>
        </w:rPr>
        <w:t xml:space="preserve">A partir de ahora, todas y todos los interesados en conocer los recorridos de cada uno de los “Usme Móvil” los podrán conocer a través de las redes sociales de la Alcaldía, en Twitter en @UsmeAlcaldia y en Facebook en la página </w:t>
      </w:r>
      <w:hyperlink r:id="rId8">
        <w:r w:rsidDel="00000000" w:rsidR="00000000" w:rsidRPr="00000000">
          <w:rPr>
            <w:color w:val="1155cc"/>
            <w:sz w:val="24"/>
            <w:szCs w:val="24"/>
            <w:u w:val="single"/>
            <w:rtl w:val="0"/>
          </w:rPr>
          <w:t xml:space="preserve">Alcaldía Local de Usme</w:t>
        </w:r>
      </w:hyperlink>
      <w:r w:rsidDel="00000000" w:rsidR="00000000" w:rsidRPr="00000000">
        <w:rPr>
          <w:color w:val="202124"/>
          <w:sz w:val="24"/>
          <w:szCs w:val="24"/>
          <w:rtl w:val="0"/>
        </w:rPr>
        <w:t xml:space="preserve">. </w:t>
      </w:r>
    </w:p>
    <w:p w:rsidR="00000000" w:rsidDel="00000000" w:rsidP="00000000" w:rsidRDefault="00000000" w:rsidRPr="00000000" w14:paraId="0000000F">
      <w:pPr>
        <w:spacing w:after="160" w:line="276" w:lineRule="auto"/>
        <w:jc w:val="both"/>
        <w:rPr>
          <w:color w:val="202124"/>
          <w:sz w:val="24"/>
          <w:szCs w:val="24"/>
        </w:rPr>
      </w:pPr>
      <w:r w:rsidDel="00000000" w:rsidR="00000000" w:rsidRPr="00000000">
        <w:rPr>
          <w:rtl w:val="0"/>
        </w:rPr>
      </w:r>
    </w:p>
    <w:p w:rsidR="00000000" w:rsidDel="00000000" w:rsidP="00000000" w:rsidRDefault="00000000" w:rsidRPr="00000000" w14:paraId="00000010">
      <w:pPr>
        <w:spacing w:after="160"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11">
      <w:pPr>
        <w:spacing w:after="160" w:line="276" w:lineRule="auto"/>
        <w:jc w:val="both"/>
        <w:rPr>
          <w:sz w:val="24"/>
          <w:szCs w:val="24"/>
        </w:rPr>
      </w:pPr>
      <w:r w:rsidDel="00000000" w:rsidR="00000000" w:rsidRPr="00000000">
        <w:rPr>
          <w:rtl w:val="0"/>
        </w:rPr>
      </w:r>
    </w:p>
    <w:p w:rsidR="00000000" w:rsidDel="00000000" w:rsidP="00000000" w:rsidRDefault="00000000" w:rsidRPr="00000000" w14:paraId="00000012">
      <w:pPr>
        <w:spacing w:after="160" w:line="276" w:lineRule="auto"/>
        <w:jc w:val="both"/>
        <w:rPr>
          <w:sz w:val="24"/>
          <w:szCs w:val="24"/>
        </w:rPr>
      </w:pPr>
      <w:r w:rsidDel="00000000" w:rsidR="00000000" w:rsidRPr="00000000">
        <w:rPr>
          <w:rtl w:val="0"/>
        </w:rPr>
      </w:r>
    </w:p>
    <w:p w:rsidR="00000000" w:rsidDel="00000000" w:rsidP="00000000" w:rsidRDefault="00000000" w:rsidRPr="00000000" w14:paraId="00000013">
      <w:pPr>
        <w:spacing w:after="160" w:line="276" w:lineRule="auto"/>
        <w:jc w:val="both"/>
        <w:rPr>
          <w:color w:val="202124"/>
          <w:sz w:val="24"/>
          <w:szCs w:val="24"/>
        </w:rPr>
      </w:pPr>
      <w:r w:rsidDel="00000000" w:rsidR="00000000" w:rsidRPr="00000000">
        <w:rPr>
          <w:rtl w:val="0"/>
        </w:rPr>
      </w:r>
    </w:p>
    <w:p w:rsidR="00000000" w:rsidDel="00000000" w:rsidP="00000000" w:rsidRDefault="00000000" w:rsidRPr="00000000" w14:paraId="00000014">
      <w:pPr>
        <w:spacing w:after="160" w:line="276" w:lineRule="auto"/>
        <w:jc w:val="both"/>
        <w:rPr>
          <w:color w:val="202124"/>
          <w:sz w:val="24"/>
          <w:szCs w:val="24"/>
        </w:rPr>
      </w:pPr>
      <w:r w:rsidDel="00000000" w:rsidR="00000000" w:rsidRPr="00000000">
        <w:rPr>
          <w:rtl w:val="0"/>
        </w:rPr>
      </w:r>
    </w:p>
    <w:p w:rsidR="00000000" w:rsidDel="00000000" w:rsidP="00000000" w:rsidRDefault="00000000" w:rsidRPr="00000000" w14:paraId="00000015">
      <w:pPr>
        <w:spacing w:after="160" w:line="276" w:lineRule="auto"/>
        <w:jc w:val="both"/>
        <w:rPr>
          <w:color w:val="202124"/>
          <w:sz w:val="24"/>
          <w:szCs w:val="24"/>
        </w:rPr>
      </w:pPr>
      <w:r w:rsidDel="00000000" w:rsidR="00000000" w:rsidRPr="00000000">
        <w:rPr>
          <w:rtl w:val="0"/>
        </w:rPr>
      </w:r>
    </w:p>
    <w:p w:rsidR="00000000" w:rsidDel="00000000" w:rsidP="00000000" w:rsidRDefault="00000000" w:rsidRPr="00000000" w14:paraId="00000016">
      <w:pPr>
        <w:spacing w:after="160" w:line="276" w:lineRule="auto"/>
        <w:jc w:val="both"/>
        <w:rPr>
          <w:color w:val="202124"/>
          <w:sz w:val="24"/>
          <w:szCs w:val="24"/>
        </w:rPr>
      </w:pPr>
      <w:r w:rsidDel="00000000" w:rsidR="00000000" w:rsidRPr="00000000">
        <w:rPr>
          <w:rtl w:val="0"/>
        </w:rPr>
      </w:r>
    </w:p>
    <w:p w:rsidR="00000000" w:rsidDel="00000000" w:rsidP="00000000" w:rsidRDefault="00000000" w:rsidRPr="00000000" w14:paraId="00000017">
      <w:pPr>
        <w:spacing w:after="160" w:line="360" w:lineRule="auto"/>
        <w:jc w:val="both"/>
        <w:rPr>
          <w:color w:val="202124"/>
          <w:sz w:val="24"/>
          <w:szCs w:val="24"/>
        </w:rPr>
      </w:pPr>
      <w:r w:rsidDel="00000000" w:rsidR="00000000" w:rsidRPr="00000000">
        <w:rPr>
          <w:rtl w:val="0"/>
        </w:rPr>
      </w:r>
    </w:p>
    <w:p w:rsidR="00000000" w:rsidDel="00000000" w:rsidP="00000000" w:rsidRDefault="00000000" w:rsidRPr="00000000" w14:paraId="00000018">
      <w:pPr>
        <w:spacing w:after="160" w:line="360" w:lineRule="auto"/>
        <w:jc w:val="both"/>
        <w:rPr>
          <w:color w:val="202124"/>
          <w:sz w:val="24"/>
          <w:szCs w:val="24"/>
        </w:rPr>
      </w:pPr>
      <w:r w:rsidDel="00000000" w:rsidR="00000000" w:rsidRPr="00000000">
        <w:rPr>
          <w:rtl w:val="0"/>
        </w:rPr>
      </w:r>
    </w:p>
    <w:p w:rsidR="00000000" w:rsidDel="00000000" w:rsidP="00000000" w:rsidRDefault="00000000" w:rsidRPr="00000000" w14:paraId="00000019">
      <w:pPr>
        <w:spacing w:after="160" w:line="360" w:lineRule="auto"/>
        <w:jc w:val="both"/>
        <w:rPr>
          <w:color w:val="202124"/>
          <w:sz w:val="24"/>
          <w:szCs w:val="24"/>
        </w:rPr>
      </w:pPr>
      <w:r w:rsidDel="00000000" w:rsidR="00000000" w:rsidRPr="00000000">
        <w:rPr>
          <w:rtl w:val="0"/>
        </w:rPr>
      </w:r>
    </w:p>
    <w:p w:rsidR="00000000" w:rsidDel="00000000" w:rsidP="00000000" w:rsidRDefault="00000000" w:rsidRPr="00000000" w14:paraId="0000001A">
      <w:pPr>
        <w:spacing w:after="160" w:line="360" w:lineRule="auto"/>
        <w:jc w:val="both"/>
        <w:rPr>
          <w:color w:val="202124"/>
          <w:sz w:val="24"/>
          <w:szCs w:val="24"/>
        </w:rPr>
      </w:pPr>
      <w:r w:rsidDel="00000000" w:rsidR="00000000" w:rsidRPr="00000000">
        <w:rPr>
          <w:rtl w:val="0"/>
        </w:rPr>
      </w:r>
    </w:p>
    <w:p w:rsidR="00000000" w:rsidDel="00000000" w:rsidP="00000000" w:rsidRDefault="00000000" w:rsidRPr="00000000" w14:paraId="0000001B">
      <w:pPr>
        <w:spacing w:after="160" w:line="360" w:lineRule="auto"/>
        <w:jc w:val="both"/>
        <w:rPr>
          <w:color w:val="202124"/>
          <w:sz w:val="24"/>
          <w:szCs w:val="24"/>
        </w:rPr>
      </w:pPr>
      <w:r w:rsidDel="00000000" w:rsidR="00000000" w:rsidRPr="00000000">
        <w:rPr>
          <w:rtl w:val="0"/>
        </w:rPr>
      </w:r>
    </w:p>
    <w:p w:rsidR="00000000" w:rsidDel="00000000" w:rsidP="00000000" w:rsidRDefault="00000000" w:rsidRPr="00000000" w14:paraId="0000001C">
      <w:pPr>
        <w:spacing w:after="160" w:line="360" w:lineRule="auto"/>
        <w:jc w:val="both"/>
        <w:rPr>
          <w:b w:val="1"/>
          <w:sz w:val="20"/>
          <w:szCs w:val="20"/>
        </w:rPr>
      </w:pPr>
      <w:r w:rsidDel="00000000" w:rsidR="00000000" w:rsidRPr="00000000">
        <w:rPr>
          <w:b w:val="1"/>
          <w:sz w:val="20"/>
          <w:szCs w:val="20"/>
          <w:rtl w:val="0"/>
        </w:rPr>
        <w:t xml:space="preserve">Valeria Gómez Montaña</w:t>
      </w:r>
    </w:p>
    <w:p w:rsidR="00000000" w:rsidDel="00000000" w:rsidP="00000000" w:rsidRDefault="00000000" w:rsidRPr="00000000" w14:paraId="0000001D">
      <w:pPr>
        <w:spacing w:after="240" w:before="240" w:line="360" w:lineRule="auto"/>
        <w:rPr>
          <w:b w:val="1"/>
          <w:sz w:val="20"/>
          <w:szCs w:val="20"/>
        </w:rPr>
      </w:pPr>
      <w:r w:rsidDel="00000000" w:rsidR="00000000" w:rsidRPr="00000000">
        <w:rPr>
          <w:b w:val="1"/>
          <w:sz w:val="20"/>
          <w:szCs w:val="20"/>
          <w:rtl w:val="0"/>
        </w:rPr>
        <w:t xml:space="preserve">Jefe de prensa</w:t>
      </w:r>
    </w:p>
    <w:p w:rsidR="00000000" w:rsidDel="00000000" w:rsidP="00000000" w:rsidRDefault="00000000" w:rsidRPr="00000000" w14:paraId="0000001E">
      <w:pPr>
        <w:spacing w:after="240" w:before="240" w:line="360" w:lineRule="auto"/>
        <w:rPr>
          <w:b w:val="1"/>
          <w:sz w:val="20"/>
          <w:szCs w:val="20"/>
        </w:rPr>
      </w:pPr>
      <w:r w:rsidDel="00000000" w:rsidR="00000000" w:rsidRPr="00000000">
        <w:rPr>
          <w:b w:val="1"/>
          <w:sz w:val="20"/>
          <w:szCs w:val="20"/>
          <w:rtl w:val="0"/>
        </w:rPr>
        <w:t xml:space="preserve">Alcaldía Local de Usme                                                                            </w:t>
      </w:r>
      <w:r w:rsidDel="00000000" w:rsidR="00000000" w:rsidRPr="00000000">
        <w:rPr>
          <w:b w:val="1"/>
          <w:sz w:val="20"/>
          <w:szCs w:val="20"/>
        </w:rPr>
        <w:drawing>
          <wp:inline distB="114300" distT="114300" distL="114300" distR="114300">
            <wp:extent cx="1981200" cy="1028700"/>
            <wp:effectExtent b="0" l="0" r="0" t="0"/>
            <wp:docPr id="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98120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line="276.0005454545455" w:lineRule="auto"/>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color w:val="202124"/>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facebook.com/alcaldialocalde.us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aXwGThaJ0dVOhcvhLDGZDHWqGg==">AMUW2mVsUJZxDjQMYAwpR+Z0sQTnyG2Onw3+2KpEe++ET4AYqz6LWLAlEXPM+dO1SiENg/scbtNhRDL+AJe/0ltsRC+sF6jM9amRPF4p96VdWhIZxymA9JX3i6lVB74U42O0/+w9te+/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