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76.0005454545455" w:lineRule="auto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76.0005454545455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944400" cy="966709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44400" cy="96670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276.0005454545455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COMUNICADO DE PRENSA</w:t>
      </w:r>
    </w:p>
    <w:p w:rsidR="00000000" w:rsidDel="00000000" w:rsidP="00000000" w:rsidRDefault="00000000" w:rsidRPr="00000000" w14:paraId="00000004">
      <w:pPr>
        <w:pStyle w:val="Heading1"/>
        <w:keepNext w:val="0"/>
        <w:keepLines w:val="0"/>
        <w:spacing w:after="340" w:before="480" w:line="240" w:lineRule="auto"/>
        <w:jc w:val="center"/>
        <w:rPr>
          <w:b w:val="1"/>
          <w:color w:val="202124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202124"/>
          <w:sz w:val="24"/>
          <w:szCs w:val="24"/>
          <w:highlight w:val="white"/>
          <w:rtl w:val="0"/>
        </w:rPr>
        <w:t xml:space="preserve">Votaciones de Presupuestos Participativos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60" w:line="360" w:lineRule="auto"/>
        <w:jc w:val="both"/>
        <w:rPr>
          <w:color w:val="202124"/>
          <w:sz w:val="24"/>
          <w:szCs w:val="24"/>
        </w:rPr>
      </w:pPr>
      <w:r w:rsidDel="00000000" w:rsidR="00000000" w:rsidRPr="00000000">
        <w:rPr>
          <w:b w:val="1"/>
          <w:color w:val="202124"/>
          <w:sz w:val="24"/>
          <w:szCs w:val="24"/>
          <w:rtl w:val="0"/>
        </w:rPr>
        <w:t xml:space="preserve">Bogotá, 12                                                                                                                                                                                                                                                 </w:t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de octubre de 2022: </w:t>
      </w:r>
      <w:r w:rsidDel="00000000" w:rsidR="00000000" w:rsidRPr="00000000">
        <w:rPr>
          <w:color w:val="202124"/>
          <w:sz w:val="24"/>
          <w:szCs w:val="24"/>
          <w:rtl w:val="0"/>
        </w:rPr>
        <w:t xml:space="preserve"> Una vez más la participación ciudadana es la herramienta que está fortaleciendo a la comunidad con la administración local, para esta ocasión ya está abierta la votación para los Presupuestos Participativos 2022 - 2023.</w:t>
      </w:r>
    </w:p>
    <w:p w:rsidR="00000000" w:rsidDel="00000000" w:rsidP="00000000" w:rsidRDefault="00000000" w:rsidRPr="00000000" w14:paraId="00000006">
      <w:pPr>
        <w:spacing w:after="160" w:line="360" w:lineRule="auto"/>
        <w:jc w:val="both"/>
        <w:rPr>
          <w:color w:val="202124"/>
          <w:sz w:val="24"/>
          <w:szCs w:val="24"/>
        </w:rPr>
      </w:pPr>
      <w:r w:rsidDel="00000000" w:rsidR="00000000" w:rsidRPr="00000000">
        <w:rPr>
          <w:color w:val="202124"/>
          <w:sz w:val="24"/>
          <w:szCs w:val="24"/>
          <w:rtl w:val="0"/>
        </w:rPr>
        <w:t xml:space="preserve">Hasta el 31 de octubre la comunidad tiene la posibilidad de escoger en qué se invierte el presupuesto de la localidad, votando por las iniciativas ganadoras. </w:t>
      </w:r>
    </w:p>
    <w:p w:rsidR="00000000" w:rsidDel="00000000" w:rsidP="00000000" w:rsidRDefault="00000000" w:rsidRPr="00000000" w14:paraId="00000007">
      <w:pPr>
        <w:spacing w:after="160" w:line="360" w:lineRule="auto"/>
        <w:jc w:val="both"/>
        <w:rPr>
          <w:color w:val="202124"/>
          <w:sz w:val="24"/>
          <w:szCs w:val="24"/>
        </w:rPr>
      </w:pPr>
      <w:r w:rsidDel="00000000" w:rsidR="00000000" w:rsidRPr="00000000">
        <w:rPr>
          <w:color w:val="202124"/>
          <w:sz w:val="24"/>
          <w:szCs w:val="24"/>
          <w:rtl w:val="0"/>
        </w:rPr>
        <w:t xml:space="preserve">Son 168 propuestas para que los habitantes escojan a cuál quieren apoyar en temas como: deporte, cultura, espacio público, parques, Juntas de Acción Comunal, ambiente, animales, derechos de las mujeres, paz, reconciliación y más.</w:t>
      </w:r>
    </w:p>
    <w:p w:rsidR="00000000" w:rsidDel="00000000" w:rsidP="00000000" w:rsidRDefault="00000000" w:rsidRPr="00000000" w14:paraId="00000008">
      <w:pPr>
        <w:spacing w:after="160" w:line="360" w:lineRule="auto"/>
        <w:jc w:val="both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rtl w:val="0"/>
        </w:rPr>
        <w:t xml:space="preserve">Para votar, los ciudadanos tienen tres opciones: l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a primera a través de la plataforma </w:t>
      </w:r>
      <w:hyperlink r:id="rId8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https://participacion.gobiernoabiertobogota.gov.co/presupuestos</w:t>
        </w:r>
      </w:hyperlink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. La segunda, por medio del código QR que dirige a un chat por WhatsApp, donde la persona se conectará con Chatico y siguiendo los pasos pueden depositar sus votos por las iniciativas que quieran apoyar. </w:t>
      </w:r>
    </w:p>
    <w:p w:rsidR="00000000" w:rsidDel="00000000" w:rsidP="00000000" w:rsidRDefault="00000000" w:rsidRPr="00000000" w14:paraId="00000009">
      <w:pPr>
        <w:spacing w:after="160" w:line="360" w:lineRule="auto"/>
        <w:jc w:val="both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La última forma es en los puntos presenciales que se están publicando semanalmente por las redes sociales de la Alcaldía Local de Usme, donde los funcionarios están prestos para colaborarle a la comunidad con la votación. </w:t>
      </w:r>
    </w:p>
    <w:p w:rsidR="00000000" w:rsidDel="00000000" w:rsidP="00000000" w:rsidRDefault="00000000" w:rsidRPr="00000000" w14:paraId="0000000A">
      <w:pPr>
        <w:spacing w:after="160" w:line="360" w:lineRule="auto"/>
        <w:jc w:val="both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Cabe recordar que, se puede votar hasta seis iniciativas por ciudadano. </w:t>
      </w:r>
    </w:p>
    <w:p w:rsidR="00000000" w:rsidDel="00000000" w:rsidP="00000000" w:rsidRDefault="00000000" w:rsidRPr="00000000" w14:paraId="0000000B">
      <w:pPr>
        <w:spacing w:after="160" w:line="360" w:lineRule="auto"/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60" w:line="36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Valeria Gómez Montaña</w:t>
      </w:r>
    </w:p>
    <w:p w:rsidR="00000000" w:rsidDel="00000000" w:rsidP="00000000" w:rsidRDefault="00000000" w:rsidRPr="00000000" w14:paraId="0000000D">
      <w:pPr>
        <w:spacing w:after="240" w:before="240" w:line="36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Jefe de prensa</w:t>
      </w:r>
    </w:p>
    <w:p w:rsidR="00000000" w:rsidDel="00000000" w:rsidP="00000000" w:rsidRDefault="00000000" w:rsidRPr="00000000" w14:paraId="0000000E">
      <w:pPr>
        <w:spacing w:after="240" w:before="240" w:line="36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Alcaldía Local de Usme                                                                            </w:t>
      </w:r>
      <w:r w:rsidDel="00000000" w:rsidR="00000000" w:rsidRPr="00000000">
        <w:rPr>
          <w:b w:val="1"/>
          <w:sz w:val="20"/>
          <w:szCs w:val="20"/>
        </w:rPr>
        <w:drawing>
          <wp:inline distB="114300" distT="114300" distL="114300" distR="114300">
            <wp:extent cx="1981200" cy="1028700"/>
            <wp:effectExtent b="0" l="0" r="0" t="0"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028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.0005454545455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participacion.gobiernoabiertobogota.gov.co/presupuest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aJI2oWbTETT+V6xPdIdUS9u+Hg==">AMUW2mX+m/yMT+DmtPO2o2qHtj8lWsrGYtiiAR+pdj/GnTK83oO0zRziAyI1GQVWW2pmGFHB0t0LGxFnoKQDElcpYXYNFhuLUAYz9asw6lztRo1I1+jp1anaOl/Fz/K6KhRPInf/luL8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