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72BF" w14:textId="77777777" w:rsidR="00167BDF" w:rsidRDefault="00000000">
      <w:pPr>
        <w:spacing w:after="160"/>
        <w:rPr>
          <w:b/>
        </w:rPr>
      </w:pPr>
      <w:r>
        <w:rPr>
          <w:b/>
        </w:rPr>
        <w:tab/>
      </w:r>
    </w:p>
    <w:p w14:paraId="1D6AE759" w14:textId="77777777" w:rsidR="00167BDF" w:rsidRDefault="00000000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114300" distB="114300" distL="114300" distR="114300" wp14:anchorId="28BD4903" wp14:editId="00A6CE56">
            <wp:extent cx="944400" cy="96670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3A12A2" w14:textId="77777777" w:rsidR="00167BDF" w:rsidRDefault="00000000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14:paraId="33E98767" w14:textId="2CBDA2AA" w:rsidR="00167BDF" w:rsidRDefault="00A8007C">
      <w:pPr>
        <w:pStyle w:val="Ttulo1"/>
        <w:keepNext w:val="0"/>
        <w:keepLines w:val="0"/>
        <w:spacing w:before="480" w:after="340" w:line="240" w:lineRule="auto"/>
        <w:jc w:val="center"/>
        <w:rPr>
          <w:b/>
          <w:color w:val="202124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202124"/>
          <w:sz w:val="24"/>
          <w:szCs w:val="24"/>
        </w:rPr>
        <w:t>Emprendedores y emprendedoras: NO se dejen engañar</w:t>
      </w:r>
    </w:p>
    <w:p w14:paraId="29AF2E5F" w14:textId="191A734F" w:rsidR="00661D75" w:rsidRDefault="00A8007C" w:rsidP="00661D75">
      <w:pPr>
        <w:jc w:val="both"/>
      </w:pPr>
      <w:r>
        <w:t xml:space="preserve">Desde la Alcaldía Local de Usme invitamos a todos las personas que </w:t>
      </w:r>
      <w:r w:rsidR="00367737">
        <w:t>accedieron</w:t>
      </w:r>
      <w:r>
        <w:t xml:space="preserve"> al programa IMPULSO LOCAL a que </w:t>
      </w:r>
      <w:r w:rsidR="00367737">
        <w:t xml:space="preserve">nuevamente </w:t>
      </w:r>
      <w:r>
        <w:t xml:space="preserve">conozcan y se informen </w:t>
      </w:r>
      <w:r w:rsidR="00367737">
        <w:t xml:space="preserve">al detalle </w:t>
      </w:r>
      <w:r>
        <w:t>en las instalaciones de la alcaldía y/o con funcionarios de esta.</w:t>
      </w:r>
    </w:p>
    <w:p w14:paraId="55E821B8" w14:textId="77777777" w:rsidR="00661D75" w:rsidRPr="00661D75" w:rsidRDefault="00661D75" w:rsidP="00661D75"/>
    <w:p w14:paraId="5F1BFAC8" w14:textId="46A2DD69" w:rsidR="007A1319" w:rsidRDefault="00000000" w:rsidP="007A1319">
      <w:pPr>
        <w:spacing w:after="160" w:line="360" w:lineRule="auto"/>
        <w:jc w:val="both"/>
        <w:rPr>
          <w:bCs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 xml:space="preserve">Bogotá, </w:t>
      </w:r>
      <w:r w:rsidR="00E06BC0">
        <w:rPr>
          <w:b/>
          <w:color w:val="202124"/>
          <w:sz w:val="24"/>
          <w:szCs w:val="24"/>
        </w:rPr>
        <w:t>1</w:t>
      </w:r>
      <w:r w:rsidR="007A1319">
        <w:rPr>
          <w:b/>
          <w:color w:val="202124"/>
          <w:sz w:val="24"/>
          <w:szCs w:val="24"/>
        </w:rPr>
        <w:t>5</w:t>
      </w:r>
      <w:r>
        <w:rPr>
          <w:b/>
          <w:color w:val="20212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202124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</w:t>
      </w:r>
      <w:r w:rsidR="005C2036">
        <w:rPr>
          <w:b/>
          <w:color w:val="202124"/>
          <w:sz w:val="24"/>
          <w:szCs w:val="24"/>
        </w:rPr>
        <w:t xml:space="preserve"> </w:t>
      </w:r>
      <w:r w:rsidR="00107A4A">
        <w:rPr>
          <w:b/>
          <w:color w:val="202124"/>
          <w:sz w:val="24"/>
          <w:szCs w:val="24"/>
        </w:rPr>
        <w:t>agosto</w:t>
      </w:r>
      <w:r w:rsidR="005C2036">
        <w:rPr>
          <w:b/>
          <w:color w:val="202124"/>
          <w:sz w:val="24"/>
          <w:szCs w:val="24"/>
        </w:rPr>
        <w:t xml:space="preserve"> </w:t>
      </w:r>
      <w:r>
        <w:rPr>
          <w:b/>
          <w:color w:val="202124"/>
          <w:sz w:val="24"/>
          <w:szCs w:val="24"/>
        </w:rPr>
        <w:t>de 202</w:t>
      </w:r>
      <w:r w:rsidR="005C2036">
        <w:rPr>
          <w:b/>
          <w:color w:val="202124"/>
          <w:sz w:val="24"/>
          <w:szCs w:val="24"/>
        </w:rPr>
        <w:t>3</w:t>
      </w:r>
      <w:r>
        <w:rPr>
          <w:b/>
          <w:color w:val="202124"/>
          <w:sz w:val="24"/>
          <w:szCs w:val="24"/>
        </w:rPr>
        <w:t xml:space="preserve">: </w:t>
      </w:r>
      <w:r w:rsidR="00B02C98">
        <w:rPr>
          <w:bCs/>
          <w:color w:val="202124"/>
          <w:sz w:val="24"/>
          <w:szCs w:val="24"/>
        </w:rPr>
        <w:t xml:space="preserve">Informamos a toda la comunidad usmeña que el programa </w:t>
      </w:r>
      <w:r w:rsidR="00DF014C">
        <w:rPr>
          <w:bCs/>
          <w:color w:val="202124"/>
          <w:sz w:val="24"/>
          <w:szCs w:val="24"/>
        </w:rPr>
        <w:t>IMPULSO LOCAL, el cual pertenece a</w:t>
      </w:r>
      <w:r w:rsidR="00B02C98">
        <w:rPr>
          <w:bCs/>
          <w:color w:val="202124"/>
          <w:sz w:val="24"/>
          <w:szCs w:val="24"/>
        </w:rPr>
        <w:t xml:space="preserve"> la Alcaldía Mayor de Bogotá, la Secretaría de Desarrollo Económico y las Alcaldías Locales, en este caso, la Alcaldía Local de Usme, </w:t>
      </w:r>
      <w:r w:rsidR="00DF014C">
        <w:rPr>
          <w:bCs/>
          <w:color w:val="202124"/>
          <w:sz w:val="24"/>
          <w:szCs w:val="24"/>
        </w:rPr>
        <w:t>es totalmente gratuito, no necesita de ningún intermediario para acceder a este, ya que es directamente relacionado con la Administración Local y/o Distrital y no contiene ningún carácter político.</w:t>
      </w:r>
    </w:p>
    <w:p w14:paraId="1112B886" w14:textId="0B11178F" w:rsidR="00DF014C" w:rsidRDefault="00A8007C" w:rsidP="007A1319">
      <w:pPr>
        <w:spacing w:after="160" w:line="360" w:lineRule="auto"/>
        <w:jc w:val="both"/>
        <w:rPr>
          <w:bCs/>
          <w:color w:val="202124"/>
          <w:sz w:val="24"/>
          <w:szCs w:val="24"/>
        </w:rPr>
      </w:pPr>
      <w:r>
        <w:rPr>
          <w:bCs/>
          <w:color w:val="202124"/>
          <w:sz w:val="24"/>
          <w:szCs w:val="24"/>
        </w:rPr>
        <w:t>Este programa tiene como propósito consolidar y fortalecer los emprendimientos del Distrito Capital a través de procesos de formación, acompañamiento especializado y capitalización bajo un enfoque de priorización poblacional y territorial, con el fin de promover su productividad y sostenibilidad acorde a su vocación productiva.</w:t>
      </w:r>
    </w:p>
    <w:p w14:paraId="2485DECB" w14:textId="00D8CA1C" w:rsidR="00101A34" w:rsidRDefault="00DC74A6" w:rsidP="005E04FE">
      <w:pPr>
        <w:spacing w:after="160" w:line="360" w:lineRule="auto"/>
        <w:jc w:val="both"/>
        <w:rPr>
          <w:bCs/>
          <w:color w:val="202124"/>
          <w:sz w:val="24"/>
          <w:szCs w:val="24"/>
        </w:rPr>
      </w:pPr>
      <w:r>
        <w:rPr>
          <w:bCs/>
          <w:color w:val="202124"/>
          <w:sz w:val="24"/>
          <w:szCs w:val="24"/>
        </w:rPr>
        <w:t xml:space="preserve">Por eso, aquellas personas que tengan emprendimientos de cualquier tipo </w:t>
      </w:r>
      <w:r w:rsidR="00E12CFE">
        <w:rPr>
          <w:bCs/>
          <w:color w:val="202124"/>
          <w:sz w:val="24"/>
          <w:szCs w:val="24"/>
        </w:rPr>
        <w:t xml:space="preserve">y se hayan inscrito al Programa y tengan alguna inquietud al respecto, </w:t>
      </w:r>
      <w:r>
        <w:rPr>
          <w:bCs/>
          <w:color w:val="202124"/>
          <w:sz w:val="24"/>
          <w:szCs w:val="24"/>
        </w:rPr>
        <w:t xml:space="preserve">deben dirigirse a la Alcaldía Local </w:t>
      </w:r>
      <w:r w:rsidR="00B55851">
        <w:rPr>
          <w:bCs/>
          <w:color w:val="202124"/>
          <w:sz w:val="24"/>
          <w:szCs w:val="24"/>
        </w:rPr>
        <w:t>para recibir ayuda y orientación</w:t>
      </w:r>
      <w:r w:rsidR="00E12CFE">
        <w:rPr>
          <w:bCs/>
          <w:color w:val="202124"/>
          <w:sz w:val="24"/>
          <w:szCs w:val="24"/>
        </w:rPr>
        <w:t xml:space="preserve"> sobre este.</w:t>
      </w:r>
    </w:p>
    <w:p w14:paraId="4380FDF2" w14:textId="77777777" w:rsidR="00B55851" w:rsidRPr="00B55851" w:rsidRDefault="00B55851" w:rsidP="005E04FE">
      <w:pPr>
        <w:spacing w:after="160" w:line="360" w:lineRule="auto"/>
        <w:jc w:val="both"/>
        <w:rPr>
          <w:bCs/>
          <w:color w:val="202124"/>
          <w:sz w:val="24"/>
          <w:szCs w:val="24"/>
        </w:rPr>
      </w:pPr>
    </w:p>
    <w:p w14:paraId="2662A126" w14:textId="77777777" w:rsidR="00167BDF" w:rsidRDefault="00000000">
      <w:pPr>
        <w:spacing w:after="16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Valeria Gómez Montaña</w:t>
      </w:r>
    </w:p>
    <w:p w14:paraId="30CCF610" w14:textId="77777777" w:rsidR="00167BDF" w:rsidRDefault="00000000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Jefe de prensa</w:t>
      </w:r>
    </w:p>
    <w:p w14:paraId="447DCA0E" w14:textId="64A4793E" w:rsidR="00167BDF" w:rsidRPr="005E04FE" w:rsidRDefault="00000000" w:rsidP="005E04FE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Alcaldía Local de Usme                                                                            </w:t>
      </w:r>
      <w:r>
        <w:rPr>
          <w:b/>
          <w:noProof/>
          <w:sz w:val="20"/>
          <w:szCs w:val="20"/>
        </w:rPr>
        <w:drawing>
          <wp:inline distT="114300" distB="114300" distL="114300" distR="114300" wp14:anchorId="1A466F58" wp14:editId="1B2A3BFE">
            <wp:extent cx="1981200" cy="10287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67BDF" w:rsidRPr="005E04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DF"/>
    <w:rsid w:val="00101A34"/>
    <w:rsid w:val="00107A4A"/>
    <w:rsid w:val="001248BB"/>
    <w:rsid w:val="00167BDF"/>
    <w:rsid w:val="00180DFB"/>
    <w:rsid w:val="00273380"/>
    <w:rsid w:val="003336F3"/>
    <w:rsid w:val="00367737"/>
    <w:rsid w:val="003E1230"/>
    <w:rsid w:val="00465639"/>
    <w:rsid w:val="005B3692"/>
    <w:rsid w:val="005C2036"/>
    <w:rsid w:val="005E04FE"/>
    <w:rsid w:val="00661D75"/>
    <w:rsid w:val="007605C0"/>
    <w:rsid w:val="00792BAC"/>
    <w:rsid w:val="007A1319"/>
    <w:rsid w:val="0090043A"/>
    <w:rsid w:val="00A0674F"/>
    <w:rsid w:val="00A36C6B"/>
    <w:rsid w:val="00A71DEA"/>
    <w:rsid w:val="00A8007C"/>
    <w:rsid w:val="00B02C98"/>
    <w:rsid w:val="00B07089"/>
    <w:rsid w:val="00B55851"/>
    <w:rsid w:val="00CB66A4"/>
    <w:rsid w:val="00CD7D42"/>
    <w:rsid w:val="00D80BD9"/>
    <w:rsid w:val="00DC74A6"/>
    <w:rsid w:val="00DF014C"/>
    <w:rsid w:val="00E06BC0"/>
    <w:rsid w:val="00E12CFE"/>
    <w:rsid w:val="00E4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4E71"/>
  <w15:docId w15:val="{8F82E9A0-99C8-4868-8F48-4F57180C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AMUW2mWnfATMO3D/d+8/nxSXFm+1FzG6k1e4j/x9z2jrp5nDY85J9uLSnUOvbfQrEIgqb9bEAvLgcKwbLrrPnlK+OTin/GlnR/wDf/acVcQciuXosjzn3Djkz7ze6tJdjFMd1AR6puVc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Marín Betancur</dc:creator>
  <cp:lastModifiedBy>Mariana Marín Betancur</cp:lastModifiedBy>
  <cp:revision>19</cp:revision>
  <dcterms:created xsi:type="dcterms:W3CDTF">2023-03-02T19:14:00Z</dcterms:created>
  <dcterms:modified xsi:type="dcterms:W3CDTF">2023-08-15T20:23:00Z</dcterms:modified>
</cp:coreProperties>
</file>