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50EE" w14:textId="77777777" w:rsidR="00D16F33" w:rsidRDefault="00D16F33">
      <w:pPr>
        <w:spacing w:after="160"/>
        <w:rPr>
          <w:b/>
        </w:rPr>
      </w:pPr>
    </w:p>
    <w:p w14:paraId="3BED83BE" w14:textId="77777777" w:rsidR="00D16F33" w:rsidRDefault="0065700B">
      <w:pPr>
        <w:spacing w:after="160"/>
        <w:jc w:val="center"/>
        <w:rPr>
          <w:b/>
          <w:sz w:val="24"/>
          <w:szCs w:val="24"/>
        </w:rPr>
      </w:pPr>
      <w:r>
        <w:rPr>
          <w:b/>
          <w:noProof/>
        </w:rPr>
        <w:drawing>
          <wp:inline distT="114300" distB="114300" distL="114300" distR="114300" wp14:anchorId="085948F2" wp14:editId="64503378">
            <wp:extent cx="944400" cy="966709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4400" cy="9667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E3DC3A" w14:textId="77777777" w:rsidR="00D16F33" w:rsidRDefault="0065700B">
      <w:pPr>
        <w:spacing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COMUNICADO DE PRENSA</w:t>
      </w:r>
    </w:p>
    <w:p w14:paraId="3D846C7F" w14:textId="77777777" w:rsidR="00D16F33" w:rsidRDefault="00D16F33">
      <w:pPr>
        <w:spacing w:after="160"/>
        <w:jc w:val="center"/>
        <w:rPr>
          <w:b/>
          <w:sz w:val="24"/>
          <w:szCs w:val="24"/>
        </w:rPr>
      </w:pPr>
    </w:p>
    <w:p w14:paraId="1C430C4C" w14:textId="0AEC3CCB" w:rsidR="00D16F33" w:rsidRPr="002C2EB6" w:rsidRDefault="00693451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57EDA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ncendios forestales </w:t>
      </w:r>
      <w:r w:rsidR="00A57EDA">
        <w:rPr>
          <w:b/>
          <w:sz w:val="24"/>
          <w:szCs w:val="24"/>
        </w:rPr>
        <w:t>afecta</w:t>
      </w:r>
      <w:r w:rsidR="00D80210">
        <w:rPr>
          <w:b/>
          <w:sz w:val="24"/>
          <w:szCs w:val="24"/>
        </w:rPr>
        <w:t>ron</w:t>
      </w:r>
      <w:r w:rsidR="00A57EDA">
        <w:rPr>
          <w:b/>
          <w:sz w:val="24"/>
          <w:szCs w:val="24"/>
        </w:rPr>
        <w:t xml:space="preserve"> la </w:t>
      </w:r>
      <w:r>
        <w:rPr>
          <w:b/>
          <w:sz w:val="24"/>
          <w:szCs w:val="24"/>
        </w:rPr>
        <w:t>localidad de Usme</w:t>
      </w:r>
    </w:p>
    <w:p w14:paraId="46B40F48" w14:textId="02DDCFF5" w:rsidR="00A57EDA" w:rsidRPr="00542A13" w:rsidRDefault="00A57EDA" w:rsidP="00693451">
      <w:pPr>
        <w:spacing w:before="240" w:after="240" w:line="360" w:lineRule="auto"/>
        <w:jc w:val="both"/>
        <w:rPr>
          <w:bCs/>
          <w:i/>
          <w:iCs/>
          <w:highlight w:val="white"/>
        </w:rPr>
      </w:pPr>
      <w:r w:rsidRPr="00542A13">
        <w:rPr>
          <w:bCs/>
          <w:i/>
          <w:iCs/>
          <w:highlight w:val="white"/>
        </w:rPr>
        <w:t xml:space="preserve">El distrito trabaja en mitigar este tipo de situaciones registrada en los diferentes puntos de la localidad de </w:t>
      </w:r>
      <w:r w:rsidR="00D80210" w:rsidRPr="00542A13">
        <w:rPr>
          <w:bCs/>
          <w:i/>
          <w:iCs/>
          <w:highlight w:val="white"/>
        </w:rPr>
        <w:t>Usme,</w:t>
      </w:r>
      <w:r w:rsidRPr="00542A13">
        <w:rPr>
          <w:bCs/>
          <w:i/>
          <w:iCs/>
          <w:highlight w:val="white"/>
        </w:rPr>
        <w:t xml:space="preserve"> que h</w:t>
      </w:r>
      <w:r w:rsidR="00BD3A5F" w:rsidRPr="00542A13">
        <w:rPr>
          <w:bCs/>
          <w:i/>
          <w:iCs/>
          <w:highlight w:val="white"/>
        </w:rPr>
        <w:t>an</w:t>
      </w:r>
      <w:r w:rsidRPr="00542A13">
        <w:rPr>
          <w:bCs/>
          <w:i/>
          <w:iCs/>
          <w:highlight w:val="white"/>
        </w:rPr>
        <w:t xml:space="preserve"> sido</w:t>
      </w:r>
      <w:r w:rsidR="0039721C">
        <w:rPr>
          <w:bCs/>
          <w:i/>
          <w:iCs/>
          <w:highlight w:val="white"/>
        </w:rPr>
        <w:t xml:space="preserve"> parcialmente</w:t>
      </w:r>
      <w:r w:rsidRPr="00542A13">
        <w:rPr>
          <w:bCs/>
          <w:i/>
          <w:iCs/>
          <w:highlight w:val="white"/>
        </w:rPr>
        <w:t xml:space="preserve"> controlado</w:t>
      </w:r>
      <w:r w:rsidR="00BD3A5F" w:rsidRPr="00542A13">
        <w:rPr>
          <w:bCs/>
          <w:i/>
          <w:iCs/>
          <w:highlight w:val="white"/>
        </w:rPr>
        <w:t>s</w:t>
      </w:r>
      <w:r w:rsidRPr="00542A13">
        <w:rPr>
          <w:bCs/>
          <w:i/>
          <w:iCs/>
          <w:highlight w:val="white"/>
        </w:rPr>
        <w:t xml:space="preserve"> en un </w:t>
      </w:r>
      <w:r w:rsidR="00D80210" w:rsidRPr="00542A13">
        <w:rPr>
          <w:bCs/>
          <w:i/>
          <w:iCs/>
          <w:highlight w:val="white"/>
        </w:rPr>
        <w:t>100%</w:t>
      </w:r>
      <w:r w:rsidR="005856E6" w:rsidRPr="00542A13">
        <w:rPr>
          <w:bCs/>
          <w:i/>
          <w:iCs/>
          <w:highlight w:val="white"/>
        </w:rPr>
        <w:t xml:space="preserve">. </w:t>
      </w:r>
    </w:p>
    <w:p w14:paraId="3374F175" w14:textId="387871C9" w:rsidR="00D80210" w:rsidRPr="00542A13" w:rsidRDefault="00D80210" w:rsidP="00693451">
      <w:pPr>
        <w:spacing w:before="240" w:after="240" w:line="360" w:lineRule="auto"/>
        <w:jc w:val="both"/>
        <w:rPr>
          <w:bCs/>
          <w:i/>
          <w:iCs/>
          <w:highlight w:val="white"/>
        </w:rPr>
      </w:pPr>
      <w:r w:rsidRPr="00542A13">
        <w:rPr>
          <w:bCs/>
          <w:i/>
          <w:iCs/>
          <w:highlight w:val="white"/>
        </w:rPr>
        <w:t>“Trabajemos unidos como comunidad cuidando nuestro medio ambiente, es importante contar con el apoyo de todos en reportar a tiempo a la línea</w:t>
      </w:r>
      <w:r w:rsidR="00096750" w:rsidRPr="00542A13">
        <w:rPr>
          <w:bCs/>
          <w:i/>
          <w:iCs/>
          <w:highlight w:val="white"/>
        </w:rPr>
        <w:t xml:space="preserve"> de emergencias</w:t>
      </w:r>
      <w:r w:rsidRPr="00542A13">
        <w:rPr>
          <w:bCs/>
          <w:i/>
          <w:iCs/>
          <w:highlight w:val="white"/>
        </w:rPr>
        <w:t xml:space="preserve"> 123</w:t>
      </w:r>
      <w:r w:rsidR="00BD3A5F" w:rsidRPr="00542A13">
        <w:rPr>
          <w:bCs/>
          <w:i/>
          <w:iCs/>
          <w:highlight w:val="white"/>
        </w:rPr>
        <w:t>. Debemos</w:t>
      </w:r>
      <w:r w:rsidRPr="00542A13">
        <w:rPr>
          <w:bCs/>
          <w:i/>
          <w:iCs/>
          <w:highlight w:val="white"/>
        </w:rPr>
        <w:t xml:space="preserve"> evitar hacer fogatas, arrojar colillas al suelo</w:t>
      </w:r>
      <w:r w:rsidR="00096750" w:rsidRPr="00542A13">
        <w:rPr>
          <w:bCs/>
          <w:i/>
          <w:iCs/>
          <w:highlight w:val="white"/>
        </w:rPr>
        <w:t>. A</w:t>
      </w:r>
      <w:r w:rsidRPr="00542A13">
        <w:rPr>
          <w:bCs/>
          <w:i/>
          <w:iCs/>
          <w:highlight w:val="white"/>
        </w:rPr>
        <w:t>unque el fenómeno del niño se extender</w:t>
      </w:r>
      <w:r w:rsidR="00E734B4">
        <w:rPr>
          <w:bCs/>
          <w:i/>
          <w:iCs/>
          <w:highlight w:val="white"/>
        </w:rPr>
        <w:t>ía</w:t>
      </w:r>
      <w:r w:rsidRPr="00542A13">
        <w:rPr>
          <w:bCs/>
          <w:i/>
          <w:iCs/>
          <w:highlight w:val="white"/>
        </w:rPr>
        <w:t xml:space="preserve"> hasta mayo, desde la </w:t>
      </w:r>
      <w:r w:rsidR="00104F97">
        <w:rPr>
          <w:bCs/>
          <w:i/>
          <w:iCs/>
          <w:highlight w:val="white"/>
        </w:rPr>
        <w:t>administración local</w:t>
      </w:r>
      <w:r w:rsidRPr="00542A13">
        <w:rPr>
          <w:bCs/>
          <w:i/>
          <w:iCs/>
          <w:highlight w:val="white"/>
        </w:rPr>
        <w:t xml:space="preserve"> estamos tomando las medidas pertinentes</w:t>
      </w:r>
      <w:r w:rsidR="00BD3A5F" w:rsidRPr="00542A13">
        <w:rPr>
          <w:bCs/>
          <w:i/>
          <w:iCs/>
          <w:highlight w:val="white"/>
        </w:rPr>
        <w:t xml:space="preserve"> para mitigar este tipo de emergencias ambientales</w:t>
      </w:r>
      <w:r w:rsidRPr="00542A13">
        <w:rPr>
          <w:bCs/>
          <w:i/>
          <w:iCs/>
          <w:highlight w:val="white"/>
        </w:rPr>
        <w:t>”</w:t>
      </w:r>
      <w:r w:rsidR="00BD3A5F" w:rsidRPr="00542A13">
        <w:rPr>
          <w:bCs/>
          <w:i/>
          <w:iCs/>
          <w:highlight w:val="white"/>
        </w:rPr>
        <w:t>,</w:t>
      </w:r>
      <w:r w:rsidRPr="00542A13">
        <w:rPr>
          <w:bCs/>
          <w:i/>
          <w:iCs/>
          <w:highlight w:val="white"/>
        </w:rPr>
        <w:t xml:space="preserve"> explicó</w:t>
      </w:r>
      <w:r w:rsidR="00E734B4">
        <w:rPr>
          <w:bCs/>
          <w:i/>
          <w:iCs/>
          <w:highlight w:val="white"/>
        </w:rPr>
        <w:t xml:space="preserve"> al alcalde de </w:t>
      </w:r>
      <w:proofErr w:type="gramStart"/>
      <w:r w:rsidR="00E734B4">
        <w:rPr>
          <w:bCs/>
          <w:i/>
          <w:iCs/>
          <w:highlight w:val="white"/>
        </w:rPr>
        <w:t>Usme,</w:t>
      </w:r>
      <w:r w:rsidRPr="00542A13">
        <w:rPr>
          <w:bCs/>
          <w:i/>
          <w:iCs/>
          <w:highlight w:val="white"/>
        </w:rPr>
        <w:t>,</w:t>
      </w:r>
      <w:proofErr w:type="gramEnd"/>
      <w:r w:rsidRPr="00542A13">
        <w:rPr>
          <w:bCs/>
          <w:i/>
          <w:iCs/>
          <w:highlight w:val="white"/>
        </w:rPr>
        <w:t xml:space="preserve"> Dorian De Jesús Coquíes Maestre. </w:t>
      </w:r>
    </w:p>
    <w:p w14:paraId="5513324B" w14:textId="232508C2" w:rsidR="005856E6" w:rsidRPr="00542A13" w:rsidRDefault="005856E6" w:rsidP="00693451">
      <w:pPr>
        <w:spacing w:before="240" w:after="240" w:line="360" w:lineRule="auto"/>
        <w:jc w:val="both"/>
        <w:rPr>
          <w:bCs/>
          <w:i/>
          <w:iCs/>
          <w:highlight w:val="white"/>
        </w:rPr>
      </w:pPr>
      <w:r w:rsidRPr="00542A13">
        <w:rPr>
          <w:bCs/>
          <w:i/>
          <w:iCs/>
          <w:highlight w:val="white"/>
        </w:rPr>
        <w:t xml:space="preserve">Por sugerencia de la Alcaldía Mayor de Bogotá y </w:t>
      </w:r>
      <w:r w:rsidR="00BD3A5F" w:rsidRPr="00542A13">
        <w:rPr>
          <w:bCs/>
          <w:i/>
          <w:iCs/>
          <w:highlight w:val="white"/>
        </w:rPr>
        <w:t xml:space="preserve">la </w:t>
      </w:r>
      <w:r w:rsidRPr="00542A13">
        <w:rPr>
          <w:bCs/>
          <w:i/>
          <w:iCs/>
          <w:highlight w:val="white"/>
        </w:rPr>
        <w:t>Secretar</w:t>
      </w:r>
      <w:r w:rsidR="00DF72B1" w:rsidRPr="00542A13">
        <w:rPr>
          <w:bCs/>
          <w:i/>
          <w:iCs/>
          <w:highlight w:val="white"/>
        </w:rPr>
        <w:t>í</w:t>
      </w:r>
      <w:r w:rsidRPr="00542A13">
        <w:rPr>
          <w:bCs/>
          <w:i/>
          <w:iCs/>
          <w:highlight w:val="white"/>
        </w:rPr>
        <w:t>a de Salud se debe realizar un seguimiento a personas con mayor vulnerabilidad como niños, niñas, personas mayores, gestantes y personas con enfermedades pulmonares como el asma, ya que se está</w:t>
      </w:r>
      <w:r w:rsidR="00793767">
        <w:rPr>
          <w:bCs/>
          <w:i/>
          <w:iCs/>
          <w:highlight w:val="white"/>
        </w:rPr>
        <w:t>n</w:t>
      </w:r>
      <w:r w:rsidRPr="00542A13">
        <w:rPr>
          <w:bCs/>
          <w:i/>
          <w:iCs/>
          <w:highlight w:val="white"/>
        </w:rPr>
        <w:t xml:space="preserve"> presentando cambios </w:t>
      </w:r>
      <w:r w:rsidR="00BD3A5F" w:rsidRPr="00542A13">
        <w:rPr>
          <w:bCs/>
          <w:i/>
          <w:iCs/>
          <w:highlight w:val="white"/>
        </w:rPr>
        <w:t>en la atmosfera de la ciudad.</w:t>
      </w:r>
    </w:p>
    <w:p w14:paraId="092B4B54" w14:textId="5E413B55" w:rsidR="00A57EDA" w:rsidRDefault="0065700B" w:rsidP="00693451">
      <w:pPr>
        <w:spacing w:before="240" w:after="24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 xml:space="preserve">Bogotá </w:t>
      </w:r>
      <w:r w:rsidR="00693451">
        <w:rPr>
          <w:b/>
          <w:sz w:val="24"/>
          <w:szCs w:val="24"/>
          <w:highlight w:val="white"/>
        </w:rPr>
        <w:t>25</w:t>
      </w:r>
      <w:r w:rsidR="005418A2">
        <w:rPr>
          <w:b/>
          <w:sz w:val="24"/>
          <w:szCs w:val="24"/>
          <w:highlight w:val="white"/>
        </w:rPr>
        <w:t xml:space="preserve"> de enero de 2024</w:t>
      </w:r>
      <w:r>
        <w:rPr>
          <w:b/>
          <w:sz w:val="24"/>
          <w:szCs w:val="24"/>
          <w:highlight w:val="white"/>
        </w:rPr>
        <w:t>:</w:t>
      </w:r>
      <w:r>
        <w:rPr>
          <w:sz w:val="24"/>
          <w:szCs w:val="24"/>
          <w:highlight w:val="white"/>
        </w:rPr>
        <w:t xml:space="preserve"> </w:t>
      </w:r>
      <w:r w:rsidR="00793767">
        <w:rPr>
          <w:sz w:val="24"/>
          <w:szCs w:val="24"/>
        </w:rPr>
        <w:t>El</w:t>
      </w:r>
      <w:r w:rsidR="005856E6">
        <w:rPr>
          <w:sz w:val="24"/>
          <w:szCs w:val="24"/>
        </w:rPr>
        <w:t xml:space="preserve"> alcalde local</w:t>
      </w:r>
      <w:r w:rsidR="00BD3A5F">
        <w:rPr>
          <w:sz w:val="24"/>
          <w:szCs w:val="24"/>
        </w:rPr>
        <w:t>,</w:t>
      </w:r>
      <w:r w:rsidR="005856E6">
        <w:rPr>
          <w:sz w:val="24"/>
          <w:szCs w:val="24"/>
        </w:rPr>
        <w:t xml:space="preserve"> Dorian de Jesús Coquíes Maestre junto con su equipo de trabajo de gestión de riesgo, gestores de seguridad y convivencia y demás entidades del Distrito, brindaron apoyo y monitoreo </w:t>
      </w:r>
      <w:r w:rsidR="00BD3A5F">
        <w:rPr>
          <w:sz w:val="24"/>
          <w:szCs w:val="24"/>
        </w:rPr>
        <w:t xml:space="preserve">constantemente </w:t>
      </w:r>
      <w:r w:rsidR="005856E6">
        <w:rPr>
          <w:sz w:val="24"/>
          <w:szCs w:val="24"/>
        </w:rPr>
        <w:t xml:space="preserve">a los diferentes puntos </w:t>
      </w:r>
      <w:r w:rsidR="00BD3A5F">
        <w:rPr>
          <w:sz w:val="24"/>
          <w:szCs w:val="24"/>
        </w:rPr>
        <w:t xml:space="preserve">en </w:t>
      </w:r>
      <w:r w:rsidR="005856E6">
        <w:rPr>
          <w:sz w:val="24"/>
          <w:szCs w:val="24"/>
        </w:rPr>
        <w:t xml:space="preserve">donde se </w:t>
      </w:r>
      <w:r w:rsidR="00BD3A5F">
        <w:rPr>
          <w:sz w:val="24"/>
          <w:szCs w:val="24"/>
        </w:rPr>
        <w:t>presentaron los</w:t>
      </w:r>
      <w:r w:rsidR="005856E6">
        <w:rPr>
          <w:sz w:val="24"/>
          <w:szCs w:val="24"/>
        </w:rPr>
        <w:t xml:space="preserve"> incendios forestales.</w:t>
      </w:r>
    </w:p>
    <w:p w14:paraId="30805EFD" w14:textId="24BEE37E" w:rsidR="00DA1C43" w:rsidRDefault="002B6163" w:rsidP="00693451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DA1C43">
        <w:rPr>
          <w:sz w:val="24"/>
          <w:szCs w:val="24"/>
        </w:rPr>
        <w:t xml:space="preserve">la localidad 5ta de Usme se han presentado un total de tres (3) </w:t>
      </w:r>
      <w:r w:rsidR="00BD3A5F">
        <w:rPr>
          <w:sz w:val="24"/>
          <w:szCs w:val="24"/>
        </w:rPr>
        <w:t>conflagraciones</w:t>
      </w:r>
      <w:r w:rsidR="00DA1C43">
        <w:rPr>
          <w:sz w:val="24"/>
          <w:szCs w:val="24"/>
        </w:rPr>
        <w:t xml:space="preserve"> en diferentes barrios. El primero fue el lunes 22 de enero en el barrio Monteblanco</w:t>
      </w:r>
      <w:r w:rsidR="00DF72B1">
        <w:rPr>
          <w:sz w:val="24"/>
          <w:szCs w:val="24"/>
        </w:rPr>
        <w:t xml:space="preserve"> con 8.5 hectáreas quemadas,</w:t>
      </w:r>
      <w:r w:rsidR="00DA1C43">
        <w:rPr>
          <w:sz w:val="24"/>
          <w:szCs w:val="24"/>
        </w:rPr>
        <w:t xml:space="preserve"> el segundo fue el miércoles 24 en la zona verde </w:t>
      </w:r>
      <w:r w:rsidR="00096750">
        <w:rPr>
          <w:sz w:val="24"/>
          <w:szCs w:val="24"/>
        </w:rPr>
        <w:t xml:space="preserve">en el </w:t>
      </w:r>
      <w:r w:rsidR="00DA1C43">
        <w:rPr>
          <w:sz w:val="24"/>
          <w:szCs w:val="24"/>
        </w:rPr>
        <w:t xml:space="preserve"> barrio Santa Marta</w:t>
      </w:r>
      <w:r w:rsidR="00F44F53">
        <w:rPr>
          <w:sz w:val="24"/>
          <w:szCs w:val="24"/>
        </w:rPr>
        <w:t xml:space="preserve"> con un promedio </w:t>
      </w:r>
      <w:r w:rsidR="00096750">
        <w:rPr>
          <w:sz w:val="24"/>
          <w:szCs w:val="24"/>
        </w:rPr>
        <w:t>de 500 metros cuadrados de quema</w:t>
      </w:r>
      <w:r w:rsidR="00DA1C43">
        <w:rPr>
          <w:sz w:val="24"/>
          <w:szCs w:val="24"/>
        </w:rPr>
        <w:t>, y el tercero</w:t>
      </w:r>
      <w:r>
        <w:rPr>
          <w:sz w:val="24"/>
          <w:szCs w:val="24"/>
        </w:rPr>
        <w:t>,</w:t>
      </w:r>
      <w:r w:rsidR="00DA1C43">
        <w:rPr>
          <w:sz w:val="24"/>
          <w:szCs w:val="24"/>
        </w:rPr>
        <w:t xml:space="preserve"> el jueves 25 en el barrio Villa Anita. </w:t>
      </w:r>
      <w:r w:rsidR="005856E6">
        <w:rPr>
          <w:sz w:val="24"/>
          <w:szCs w:val="24"/>
        </w:rPr>
        <w:t xml:space="preserve">En la emergencia cabe resaltar que </w:t>
      </w:r>
      <w:r w:rsidR="00DF72B1">
        <w:rPr>
          <w:sz w:val="24"/>
          <w:szCs w:val="24"/>
        </w:rPr>
        <w:t xml:space="preserve">los barrios </w:t>
      </w:r>
      <w:r w:rsidR="00DF72B1">
        <w:rPr>
          <w:sz w:val="24"/>
          <w:szCs w:val="24"/>
        </w:rPr>
        <w:lastRenderedPageBreak/>
        <w:t>afectados por inhalación de humo son</w:t>
      </w:r>
      <w:r w:rsidR="00BD3A5F">
        <w:rPr>
          <w:sz w:val="24"/>
          <w:szCs w:val="24"/>
        </w:rPr>
        <w:t>:</w:t>
      </w:r>
      <w:r w:rsidR="00DF72B1">
        <w:rPr>
          <w:sz w:val="24"/>
          <w:szCs w:val="24"/>
        </w:rPr>
        <w:t xml:space="preserve"> Tenerife, Valles de Cafam, Granada Sur, Quintas de plan social, la aurora y casa rey. </w:t>
      </w:r>
    </w:p>
    <w:p w14:paraId="3C0A66A2" w14:textId="704D00B1" w:rsidR="00BD3A5F" w:rsidRDefault="00BD3A5F" w:rsidP="00693451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la Alcaldía Local se analizan las medidas pertinentes y preventivas para disminuir los efectos negativ</w:t>
      </w:r>
      <w:r w:rsidR="00793767">
        <w:rPr>
          <w:sz w:val="24"/>
          <w:szCs w:val="24"/>
        </w:rPr>
        <w:t>o</w:t>
      </w:r>
      <w:r>
        <w:rPr>
          <w:sz w:val="24"/>
          <w:szCs w:val="24"/>
        </w:rPr>
        <w:t xml:space="preserve">s que ocasionan estos eventos que atentan con la población y el medio ambiente. Se solicita a la comunidad en general mantener la calma ante la presencia de una posible conflagración. </w:t>
      </w:r>
    </w:p>
    <w:p w14:paraId="0B865A60" w14:textId="7D93F010" w:rsidR="00F44F53" w:rsidRDefault="00F44F53" w:rsidP="005418A2">
      <w:pPr>
        <w:spacing w:before="240" w:after="240" w:line="360" w:lineRule="auto"/>
        <w:jc w:val="both"/>
        <w:rPr>
          <w:b/>
          <w:bCs/>
          <w:sz w:val="24"/>
          <w:szCs w:val="24"/>
        </w:rPr>
      </w:pPr>
      <w:r w:rsidRPr="00F44F53">
        <w:rPr>
          <w:b/>
          <w:bCs/>
          <w:sz w:val="24"/>
          <w:szCs w:val="24"/>
        </w:rPr>
        <w:t>Recomendaciones para la comunidad Usmeña:</w:t>
      </w:r>
    </w:p>
    <w:p w14:paraId="478E4A82" w14:textId="55223FC7" w:rsidR="00F44F53" w:rsidRDefault="00F44F53" w:rsidP="00F44F53">
      <w:pPr>
        <w:pStyle w:val="Prrafodelista"/>
        <w:numPr>
          <w:ilvl w:val="0"/>
          <w:numId w:val="1"/>
        </w:numPr>
        <w:spacing w:before="240" w:after="240" w:line="360" w:lineRule="auto"/>
        <w:jc w:val="both"/>
        <w:rPr>
          <w:sz w:val="24"/>
          <w:szCs w:val="24"/>
        </w:rPr>
      </w:pPr>
      <w:r w:rsidRPr="00F44F53">
        <w:rPr>
          <w:sz w:val="24"/>
          <w:szCs w:val="24"/>
        </w:rPr>
        <w:t xml:space="preserve">Evite </w:t>
      </w:r>
      <w:r>
        <w:rPr>
          <w:sz w:val="24"/>
          <w:szCs w:val="24"/>
        </w:rPr>
        <w:t xml:space="preserve">hacer fogatas </w:t>
      </w:r>
    </w:p>
    <w:p w14:paraId="6FBD65D1" w14:textId="50553C38" w:rsidR="00F44F53" w:rsidRDefault="00F44F53" w:rsidP="00F44F53">
      <w:pPr>
        <w:pStyle w:val="Prrafodelista"/>
        <w:numPr>
          <w:ilvl w:val="0"/>
          <w:numId w:val="1"/>
        </w:num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 utilice pólvora o fuegos artificiales</w:t>
      </w:r>
    </w:p>
    <w:p w14:paraId="6663A064" w14:textId="14052542" w:rsidR="00F44F53" w:rsidRDefault="00F44F53" w:rsidP="00F44F53">
      <w:pPr>
        <w:pStyle w:val="Prrafodelista"/>
        <w:numPr>
          <w:ilvl w:val="0"/>
          <w:numId w:val="1"/>
        </w:num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arroje residuos en zonas verdes, ni fósforos, vidrios o colillas al suelo. </w:t>
      </w:r>
    </w:p>
    <w:p w14:paraId="616C23BF" w14:textId="6F3CF799" w:rsidR="00F44F53" w:rsidRDefault="00F44F53" w:rsidP="00F44F53">
      <w:pPr>
        <w:pStyle w:val="Prrafodelista"/>
        <w:numPr>
          <w:ilvl w:val="0"/>
          <w:numId w:val="1"/>
        </w:num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Reportar de manera inmediata si se presenta otro incendio a la línea de emergencia 123. </w:t>
      </w:r>
    </w:p>
    <w:p w14:paraId="0374D1C3" w14:textId="45FE7856" w:rsidR="00F44F53" w:rsidRDefault="00F44F53" w:rsidP="00F44F53">
      <w:pPr>
        <w:pStyle w:val="Prrafodelista"/>
        <w:numPr>
          <w:ilvl w:val="0"/>
          <w:numId w:val="1"/>
        </w:num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Evite acercarse a un área de incendio para disminuir la inhalación de humo</w:t>
      </w:r>
    </w:p>
    <w:p w14:paraId="43BCF640" w14:textId="149AA77A" w:rsidR="00F44F53" w:rsidRDefault="00F44F53" w:rsidP="00F44F53">
      <w:pPr>
        <w:pStyle w:val="Prrafodelista"/>
        <w:numPr>
          <w:ilvl w:val="0"/>
          <w:numId w:val="1"/>
        </w:num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vive cerca al punto de emergencia, utilice tapabocas o un pañuelo húmedo.</w:t>
      </w:r>
    </w:p>
    <w:p w14:paraId="0612A77F" w14:textId="55390DFD" w:rsidR="00F44F53" w:rsidRDefault="00F44F53" w:rsidP="00F44F53">
      <w:pPr>
        <w:pStyle w:val="Prrafodelista"/>
        <w:numPr>
          <w:ilvl w:val="0"/>
          <w:numId w:val="1"/>
        </w:num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 prenda velas</w:t>
      </w:r>
      <w:r w:rsidR="00793767">
        <w:rPr>
          <w:sz w:val="24"/>
          <w:szCs w:val="24"/>
        </w:rPr>
        <w:t xml:space="preserve"> o </w:t>
      </w:r>
      <w:r>
        <w:rPr>
          <w:sz w:val="24"/>
          <w:szCs w:val="24"/>
        </w:rPr>
        <w:t>incienso</w:t>
      </w:r>
      <w:r w:rsidR="00793767">
        <w:rPr>
          <w:sz w:val="24"/>
          <w:szCs w:val="24"/>
        </w:rPr>
        <w:t>s</w:t>
      </w:r>
      <w:r>
        <w:rPr>
          <w:sz w:val="24"/>
          <w:szCs w:val="24"/>
        </w:rPr>
        <w:t xml:space="preserve"> al interior de la casa.</w:t>
      </w:r>
    </w:p>
    <w:p w14:paraId="585995EF" w14:textId="16DCC0A8" w:rsidR="00F44F53" w:rsidRPr="00F44F53" w:rsidRDefault="00F44F53" w:rsidP="00F44F53">
      <w:pPr>
        <w:pStyle w:val="Prrafodelista"/>
        <w:numPr>
          <w:ilvl w:val="0"/>
          <w:numId w:val="1"/>
        </w:num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realice actividad física en zonas aledañas al incendio. </w:t>
      </w:r>
      <w:r w:rsidRPr="00F44F53">
        <w:rPr>
          <w:sz w:val="24"/>
          <w:szCs w:val="24"/>
        </w:rPr>
        <w:t xml:space="preserve"> </w:t>
      </w:r>
    </w:p>
    <w:p w14:paraId="0C052722" w14:textId="77777777" w:rsidR="00D16F33" w:rsidRDefault="0065700B">
      <w:pPr>
        <w:spacing w:before="240" w:after="240"/>
        <w:jc w:val="both"/>
        <w:rPr>
          <w:b/>
          <w:color w:val="3B3B3B"/>
          <w:sz w:val="24"/>
          <w:szCs w:val="24"/>
          <w:highlight w:val="white"/>
        </w:rPr>
      </w:pPr>
      <w:r>
        <w:rPr>
          <w:b/>
          <w:color w:val="3B3B3B"/>
          <w:sz w:val="24"/>
          <w:szCs w:val="24"/>
          <w:highlight w:val="white"/>
        </w:rPr>
        <w:t>Valeria Gómez</w:t>
      </w:r>
    </w:p>
    <w:p w14:paraId="3CBAF6FA" w14:textId="77777777" w:rsidR="00D16F33" w:rsidRDefault="0065700B">
      <w:pPr>
        <w:spacing w:before="240" w:after="240"/>
        <w:jc w:val="both"/>
        <w:rPr>
          <w:b/>
          <w:color w:val="3B3B3B"/>
          <w:sz w:val="24"/>
          <w:szCs w:val="24"/>
          <w:highlight w:val="white"/>
        </w:rPr>
      </w:pPr>
      <w:r>
        <w:rPr>
          <w:b/>
          <w:color w:val="3B3B3B"/>
          <w:sz w:val="24"/>
          <w:szCs w:val="24"/>
          <w:highlight w:val="white"/>
        </w:rPr>
        <w:t>Jefe de Prensa</w:t>
      </w:r>
    </w:p>
    <w:p w14:paraId="200BAC63" w14:textId="5E5B115F" w:rsidR="00D16F33" w:rsidRPr="0091099C" w:rsidRDefault="0065700B" w:rsidP="0091099C">
      <w:pPr>
        <w:spacing w:before="240" w:after="240"/>
        <w:jc w:val="both"/>
        <w:rPr>
          <w:b/>
          <w:color w:val="3B3B3B"/>
          <w:sz w:val="24"/>
          <w:szCs w:val="24"/>
          <w:highlight w:val="white"/>
        </w:rPr>
      </w:pPr>
      <w:r>
        <w:rPr>
          <w:b/>
          <w:noProof/>
          <w:sz w:val="20"/>
          <w:szCs w:val="20"/>
        </w:rPr>
        <w:drawing>
          <wp:inline distT="114300" distB="114300" distL="114300" distR="114300" wp14:anchorId="73D36E56" wp14:editId="113CE117">
            <wp:extent cx="1305811" cy="678017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5811" cy="6780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                                   </w:t>
      </w:r>
    </w:p>
    <w:p w14:paraId="72AD95D0" w14:textId="757A3EDF" w:rsidR="00D16F33" w:rsidRPr="00A113E9" w:rsidRDefault="0065700B">
      <w:r>
        <w:t xml:space="preserve"> </w:t>
      </w:r>
    </w:p>
    <w:sectPr w:rsidR="00D16F33" w:rsidRPr="00A113E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17A00"/>
    <w:multiLevelType w:val="hybridMultilevel"/>
    <w:tmpl w:val="F3B03B2C"/>
    <w:lvl w:ilvl="0" w:tplc="73EA6F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75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F33"/>
    <w:rsid w:val="00096750"/>
    <w:rsid w:val="000E56E0"/>
    <w:rsid w:val="00104F97"/>
    <w:rsid w:val="00136624"/>
    <w:rsid w:val="001374B2"/>
    <w:rsid w:val="001F55B2"/>
    <w:rsid w:val="002B6163"/>
    <w:rsid w:val="002C2EB6"/>
    <w:rsid w:val="0039721C"/>
    <w:rsid w:val="004120E5"/>
    <w:rsid w:val="005418A2"/>
    <w:rsid w:val="00542A13"/>
    <w:rsid w:val="0056261E"/>
    <w:rsid w:val="005856E6"/>
    <w:rsid w:val="005D2774"/>
    <w:rsid w:val="005F3B78"/>
    <w:rsid w:val="0065700B"/>
    <w:rsid w:val="00693451"/>
    <w:rsid w:val="006F5801"/>
    <w:rsid w:val="00793767"/>
    <w:rsid w:val="007E36F1"/>
    <w:rsid w:val="0091099C"/>
    <w:rsid w:val="00A113E9"/>
    <w:rsid w:val="00A13F44"/>
    <w:rsid w:val="00A57EDA"/>
    <w:rsid w:val="00AA2B62"/>
    <w:rsid w:val="00B6761C"/>
    <w:rsid w:val="00BD3A5F"/>
    <w:rsid w:val="00CF30C2"/>
    <w:rsid w:val="00D16F33"/>
    <w:rsid w:val="00D50340"/>
    <w:rsid w:val="00D80210"/>
    <w:rsid w:val="00DA1C43"/>
    <w:rsid w:val="00DF72B1"/>
    <w:rsid w:val="00E734B4"/>
    <w:rsid w:val="00F25425"/>
    <w:rsid w:val="00F44F53"/>
    <w:rsid w:val="00FB0ADB"/>
    <w:rsid w:val="00FC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821A"/>
  <w15:docId w15:val="{BC947E5C-3F89-4076-BAAE-CA916A2A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F44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851wixoirvcuhQgEgGAG9ktj4A==">CgMxLjA4AHIhMTNXMThHX041MlJIT2V1RVZZNnotVmdrcGhHWEFkdmVu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Franky Yuber Mendoza Castro</cp:lastModifiedBy>
  <cp:revision>9</cp:revision>
  <dcterms:created xsi:type="dcterms:W3CDTF">2024-01-25T23:55:00Z</dcterms:created>
  <dcterms:modified xsi:type="dcterms:W3CDTF">2024-01-26T01:00:00Z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2024-01-25T22:34:39Z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acee9967-0624-485b-9ea5-cb1a631d8ba4</vt:lpwstr>
  </property>
  <property fmtid="{D5CDD505-2E9C-101B-9397-08002B2CF9AE}" pid="8" name="MSIP_Label_1299739c-ad3d-4908-806e-4d91151a6e13_ContentBits">
    <vt:lpwstr>0</vt:lpwstr>
  </property>
</Properties>
</file>